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7890"/>
      </w:tblGrid>
      <w:tr w:rsidR="008F6E84" w:rsidRPr="00D86B8D" w:rsidTr="00F8155A">
        <w:trPr>
          <w:trHeight w:val="1426"/>
        </w:trPr>
        <w:tc>
          <w:tcPr>
            <w:tcW w:w="0" w:type="auto"/>
          </w:tcPr>
          <w:p w:rsidR="008F6E84" w:rsidRPr="00D86B8D" w:rsidRDefault="008F6E84" w:rsidP="003B1DED">
            <w:pPr>
              <w:pStyle w:val="Koptekst"/>
              <w:tabs>
                <w:tab w:val="clear" w:pos="9072"/>
                <w:tab w:val="right" w:pos="9214"/>
              </w:tabs>
              <w:jc w:val="both"/>
              <w:rPr>
                <w:rFonts w:ascii="Verdana" w:hAnsi="Verdana" w:cs="Tahoma"/>
                <w:lang w:val="nl-BE"/>
              </w:rPr>
            </w:pPr>
            <w:bookmarkStart w:id="0" w:name="_GoBack"/>
            <w:bookmarkEnd w:id="0"/>
            <w:r>
              <w:rPr>
                <w:rFonts w:ascii="Verdana" w:hAnsi="Verdana" w:cs="Tahoma"/>
                <w:noProof/>
                <w:lang w:val="nl-BE" w:eastAsia="nl-BE"/>
              </w:rPr>
              <w:drawing>
                <wp:anchor distT="0" distB="0" distL="114300" distR="114300" simplePos="0" relativeHeight="251661312" behindDoc="1" locked="0" layoutInCell="1" allowOverlap="1">
                  <wp:simplePos x="0" y="0"/>
                  <wp:positionH relativeFrom="column">
                    <wp:posOffset>4445</wp:posOffset>
                  </wp:positionH>
                  <wp:positionV relativeFrom="paragraph">
                    <wp:posOffset>1905</wp:posOffset>
                  </wp:positionV>
                  <wp:extent cx="944880" cy="944880"/>
                  <wp:effectExtent l="0" t="0" r="7620" b="762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r w:rsidR="00E12383">
              <w:rPr>
                <w:rFonts w:ascii="Verdana" w:hAnsi="Verdana" w:cs="Tahoma"/>
                <w:lang w:val="nl-BE"/>
              </w:rPr>
              <w:t xml:space="preserve"> </w:t>
            </w:r>
          </w:p>
        </w:tc>
        <w:tc>
          <w:tcPr>
            <w:tcW w:w="7890" w:type="dxa"/>
          </w:tcPr>
          <w:p w:rsidR="008F6E84" w:rsidRDefault="008F6E84" w:rsidP="003B1DED">
            <w:pPr>
              <w:pStyle w:val="Koptekst"/>
              <w:tabs>
                <w:tab w:val="clear" w:pos="9072"/>
                <w:tab w:val="right" w:pos="9214"/>
              </w:tabs>
              <w:jc w:val="both"/>
              <w:rPr>
                <w:rFonts w:ascii="Verdana" w:hAnsi="Verdana" w:cs="Tahoma"/>
                <w:b/>
                <w:lang w:val="nl-BE"/>
              </w:rPr>
            </w:pPr>
          </w:p>
          <w:p w:rsidR="008F6E84" w:rsidRDefault="008F6E84" w:rsidP="003B1DED">
            <w:pPr>
              <w:pStyle w:val="Koptekst"/>
              <w:tabs>
                <w:tab w:val="clear" w:pos="9072"/>
                <w:tab w:val="right" w:pos="9214"/>
              </w:tabs>
              <w:jc w:val="both"/>
              <w:rPr>
                <w:rFonts w:ascii="Verdana" w:hAnsi="Verdana" w:cs="Tahoma"/>
                <w:b/>
                <w:lang w:val="nl-BE"/>
              </w:rPr>
            </w:pPr>
          </w:p>
          <w:p w:rsidR="008F6E84" w:rsidRDefault="00DD0D46" w:rsidP="003B1DED">
            <w:pPr>
              <w:pStyle w:val="Koptekst"/>
              <w:tabs>
                <w:tab w:val="clear" w:pos="4536"/>
                <w:tab w:val="clear" w:pos="9072"/>
                <w:tab w:val="left" w:pos="1710"/>
              </w:tabs>
              <w:jc w:val="center"/>
              <w:rPr>
                <w:rFonts w:ascii="Verdana" w:hAnsi="Verdana" w:cs="Tahoma"/>
                <w:sz w:val="28"/>
                <w:szCs w:val="28"/>
                <w:lang w:val="nl-BE"/>
              </w:rPr>
            </w:pPr>
            <w:r>
              <w:rPr>
                <w:rFonts w:ascii="Verdana" w:hAnsi="Verdana" w:cs="Tahoma"/>
                <w:sz w:val="28"/>
                <w:szCs w:val="28"/>
                <w:lang w:val="nl-BE"/>
              </w:rPr>
              <w:t>C</w:t>
            </w:r>
            <w:r w:rsidR="008F6E84">
              <w:rPr>
                <w:rFonts w:ascii="Verdana" w:hAnsi="Verdana" w:cs="Tahoma"/>
                <w:sz w:val="28"/>
                <w:szCs w:val="28"/>
                <w:lang w:val="nl-BE"/>
              </w:rPr>
              <w:t>ollectieve rechten en plichten</w:t>
            </w:r>
            <w:r w:rsidR="0068740F">
              <w:rPr>
                <w:rStyle w:val="Voetnootmarkering"/>
                <w:rFonts w:ascii="Verdana" w:hAnsi="Verdana" w:cs="Tahoma"/>
                <w:sz w:val="28"/>
                <w:szCs w:val="28"/>
                <w:lang w:val="nl-BE"/>
              </w:rPr>
              <w:footnoteReference w:id="1"/>
            </w:r>
          </w:p>
          <w:p w:rsidR="008F6E84" w:rsidRPr="00D86B8D" w:rsidRDefault="0068740F" w:rsidP="003B1DED">
            <w:pPr>
              <w:pStyle w:val="Koptekst"/>
              <w:tabs>
                <w:tab w:val="clear" w:pos="4536"/>
                <w:tab w:val="clear" w:pos="9072"/>
                <w:tab w:val="left" w:pos="1710"/>
              </w:tabs>
              <w:jc w:val="center"/>
              <w:rPr>
                <w:rFonts w:ascii="Verdana" w:hAnsi="Verdana" w:cs="Tahoma"/>
                <w:sz w:val="28"/>
                <w:szCs w:val="28"/>
                <w:lang w:val="nl-BE"/>
              </w:rPr>
            </w:pPr>
            <w:r>
              <w:rPr>
                <w:rFonts w:ascii="Verdana" w:hAnsi="Verdana" w:cs="Tahoma"/>
                <w:sz w:val="28"/>
                <w:szCs w:val="28"/>
                <w:lang w:val="nl-BE"/>
              </w:rPr>
              <w:t>Ondersteuning Voor V</w:t>
            </w:r>
            <w:r w:rsidR="00DD0D46">
              <w:rPr>
                <w:rFonts w:ascii="Verdana" w:hAnsi="Verdana" w:cs="Tahoma"/>
                <w:sz w:val="28"/>
                <w:szCs w:val="28"/>
                <w:lang w:val="nl-BE"/>
              </w:rPr>
              <w:t xml:space="preserve">olwassenen </w:t>
            </w:r>
            <w:r w:rsidR="00BC138E">
              <w:rPr>
                <w:rFonts w:ascii="Verdana" w:hAnsi="Verdana" w:cs="Tahoma"/>
                <w:sz w:val="28"/>
                <w:szCs w:val="28"/>
                <w:lang w:val="nl-BE"/>
              </w:rPr>
              <w:t xml:space="preserve">De Hagewinde </w:t>
            </w:r>
          </w:p>
          <w:p w:rsidR="008F6E84" w:rsidRPr="00D86B8D" w:rsidRDefault="008F6E84" w:rsidP="003B1DED">
            <w:pPr>
              <w:pStyle w:val="Koptekst"/>
              <w:tabs>
                <w:tab w:val="clear" w:pos="9072"/>
                <w:tab w:val="left" w:pos="1710"/>
                <w:tab w:val="right" w:pos="9214"/>
              </w:tabs>
              <w:jc w:val="both"/>
              <w:rPr>
                <w:rFonts w:ascii="Verdana" w:hAnsi="Verdana" w:cs="Tahoma"/>
                <w:lang w:val="nl-BE"/>
              </w:rPr>
            </w:pPr>
            <w:r w:rsidRPr="00D86B8D">
              <w:rPr>
                <w:rFonts w:ascii="Verdana" w:hAnsi="Verdana" w:cs="Tahoma"/>
                <w:lang w:val="nl-BE"/>
              </w:rPr>
              <w:tab/>
              <w:t xml:space="preserve">    </w:t>
            </w:r>
          </w:p>
        </w:tc>
      </w:tr>
    </w:tbl>
    <w:p w:rsidR="008F6E84" w:rsidRDefault="008F6E84" w:rsidP="003B1DED">
      <w:pPr>
        <w:pStyle w:val="Koptekst"/>
        <w:tabs>
          <w:tab w:val="clear" w:pos="9072"/>
          <w:tab w:val="left" w:pos="1710"/>
          <w:tab w:val="right" w:pos="9214"/>
        </w:tabs>
        <w:jc w:val="both"/>
        <w:rPr>
          <w:rFonts w:ascii="Verdana" w:hAnsi="Verdana" w:cs="Tahoma"/>
          <w:sz w:val="22"/>
          <w:szCs w:val="22"/>
          <w:lang w:val="nl-BE"/>
        </w:rPr>
      </w:pPr>
    </w:p>
    <w:p w:rsidR="005E00E7" w:rsidRDefault="008F6E84" w:rsidP="003B1DED">
      <w:pPr>
        <w:pStyle w:val="Koptekst"/>
        <w:pBdr>
          <w:top w:val="single" w:sz="4" w:space="1" w:color="auto"/>
          <w:left w:val="single" w:sz="4" w:space="4" w:color="auto"/>
          <w:bottom w:val="single" w:sz="4" w:space="1" w:color="auto"/>
          <w:right w:val="single" w:sz="4" w:space="4" w:color="auto"/>
        </w:pBdr>
        <w:tabs>
          <w:tab w:val="clear" w:pos="9072"/>
          <w:tab w:val="left" w:pos="1710"/>
          <w:tab w:val="right" w:pos="9214"/>
        </w:tabs>
        <w:jc w:val="both"/>
        <w:rPr>
          <w:rFonts w:ascii="Verdana" w:hAnsi="Verdana" w:cs="Tahoma"/>
          <w:sz w:val="22"/>
          <w:szCs w:val="22"/>
          <w:lang w:val="nl-BE"/>
        </w:rPr>
      </w:pPr>
      <w:r>
        <w:rPr>
          <w:rFonts w:ascii="Verdana" w:hAnsi="Verdana" w:cs="Tahoma"/>
          <w:sz w:val="22"/>
          <w:szCs w:val="22"/>
          <w:lang w:val="nl-BE"/>
        </w:rPr>
        <w:t>Identificatie :</w:t>
      </w:r>
      <w:r>
        <w:rPr>
          <w:rFonts w:ascii="Verdana" w:hAnsi="Verdana" w:cs="Tahoma"/>
          <w:sz w:val="22"/>
          <w:szCs w:val="22"/>
          <w:lang w:val="nl-BE"/>
        </w:rPr>
        <w:tab/>
      </w:r>
      <w:r>
        <w:rPr>
          <w:rFonts w:ascii="Verdana" w:hAnsi="Verdana" w:cs="Tahoma"/>
          <w:sz w:val="22"/>
          <w:szCs w:val="22"/>
          <w:lang w:val="nl-BE"/>
        </w:rPr>
        <w:tab/>
        <w:t xml:space="preserve">                   </w:t>
      </w:r>
      <w:r w:rsidR="00A2692F">
        <w:rPr>
          <w:rFonts w:ascii="Verdana" w:hAnsi="Verdana" w:cs="Tahoma"/>
          <w:sz w:val="22"/>
          <w:szCs w:val="22"/>
          <w:lang w:val="nl-BE"/>
        </w:rPr>
        <w:t xml:space="preserve">Ondersteuning Voor </w:t>
      </w:r>
      <w:r w:rsidR="00B05187">
        <w:rPr>
          <w:rFonts w:ascii="Verdana" w:hAnsi="Verdana" w:cs="Tahoma"/>
          <w:sz w:val="22"/>
          <w:szCs w:val="22"/>
          <w:lang w:val="nl-BE"/>
        </w:rPr>
        <w:t>Volwassenen</w:t>
      </w:r>
      <w:r>
        <w:rPr>
          <w:rFonts w:ascii="Verdana" w:hAnsi="Verdana" w:cs="Tahoma"/>
          <w:sz w:val="22"/>
          <w:szCs w:val="22"/>
          <w:lang w:val="nl-BE"/>
        </w:rPr>
        <w:t xml:space="preserve"> De Hagewinde</w:t>
      </w:r>
      <w:r w:rsidR="005E00E7">
        <w:rPr>
          <w:rFonts w:ascii="Verdana" w:hAnsi="Verdana" w:cs="Tahoma"/>
          <w:sz w:val="22"/>
          <w:szCs w:val="22"/>
          <w:lang w:val="nl-BE"/>
        </w:rPr>
        <w:t xml:space="preserve"> (OVV)</w:t>
      </w:r>
    </w:p>
    <w:p w:rsidR="008F6E84" w:rsidRDefault="008F6E84" w:rsidP="003B1DED">
      <w:pPr>
        <w:pStyle w:val="Koptekst"/>
        <w:pBdr>
          <w:top w:val="single" w:sz="4" w:space="1" w:color="auto"/>
          <w:left w:val="single" w:sz="4" w:space="4" w:color="auto"/>
          <w:bottom w:val="single" w:sz="4" w:space="1" w:color="auto"/>
          <w:right w:val="single" w:sz="4" w:space="4" w:color="auto"/>
        </w:pBdr>
        <w:tabs>
          <w:tab w:val="clear" w:pos="9072"/>
          <w:tab w:val="left" w:pos="1710"/>
          <w:tab w:val="right" w:pos="9214"/>
        </w:tabs>
        <w:jc w:val="both"/>
        <w:rPr>
          <w:rFonts w:ascii="Verdana" w:hAnsi="Verdana" w:cs="Tahoma"/>
          <w:sz w:val="22"/>
          <w:szCs w:val="22"/>
          <w:lang w:val="nl-BE"/>
        </w:rPr>
      </w:pPr>
      <w:r>
        <w:rPr>
          <w:rFonts w:ascii="Verdana" w:hAnsi="Verdana" w:cs="Tahoma"/>
          <w:sz w:val="22"/>
          <w:szCs w:val="22"/>
          <w:lang w:val="nl-BE"/>
        </w:rPr>
        <w:t xml:space="preserve">Beheerder : </w:t>
      </w:r>
      <w:r>
        <w:rPr>
          <w:rFonts w:ascii="Verdana" w:hAnsi="Verdana" w:cs="Tahoma"/>
          <w:sz w:val="22"/>
          <w:szCs w:val="22"/>
          <w:lang w:val="nl-BE"/>
        </w:rPr>
        <w:tab/>
        <w:t xml:space="preserve">                 </w:t>
      </w:r>
      <w:r w:rsidR="00E12383">
        <w:rPr>
          <w:rFonts w:ascii="Verdana" w:hAnsi="Verdana" w:cs="Tahoma"/>
          <w:sz w:val="22"/>
          <w:szCs w:val="22"/>
          <w:lang w:val="nl-BE"/>
        </w:rPr>
        <w:t xml:space="preserve"> </w:t>
      </w:r>
      <w:r w:rsidR="00D55F90">
        <w:rPr>
          <w:rFonts w:ascii="Verdana" w:hAnsi="Verdana" w:cs="Tahoma"/>
          <w:sz w:val="22"/>
          <w:szCs w:val="22"/>
          <w:lang w:val="nl-BE"/>
        </w:rPr>
        <w:t xml:space="preserve"> </w:t>
      </w:r>
      <w:r>
        <w:rPr>
          <w:rFonts w:ascii="Verdana" w:hAnsi="Verdana" w:cs="Tahoma"/>
          <w:sz w:val="22"/>
          <w:szCs w:val="22"/>
          <w:lang w:val="nl-BE"/>
        </w:rPr>
        <w:t xml:space="preserve">vzw </w:t>
      </w:r>
      <w:r w:rsidR="00A2692F">
        <w:rPr>
          <w:rFonts w:ascii="Verdana" w:hAnsi="Verdana" w:cs="Tahoma"/>
          <w:sz w:val="22"/>
          <w:szCs w:val="22"/>
          <w:lang w:val="nl-BE"/>
        </w:rPr>
        <w:t>Zorg en Onder</w:t>
      </w:r>
      <w:r w:rsidR="005C50DF">
        <w:rPr>
          <w:rFonts w:ascii="Verdana" w:hAnsi="Verdana" w:cs="Tahoma"/>
          <w:sz w:val="22"/>
          <w:szCs w:val="22"/>
          <w:lang w:val="nl-BE"/>
        </w:rPr>
        <w:t>wijs</w:t>
      </w:r>
      <w:r>
        <w:rPr>
          <w:rFonts w:ascii="Verdana" w:hAnsi="Verdana" w:cs="Tahoma"/>
          <w:sz w:val="22"/>
          <w:szCs w:val="22"/>
          <w:lang w:val="nl-BE"/>
        </w:rPr>
        <w:t xml:space="preserve"> De Hagewinde</w:t>
      </w:r>
    </w:p>
    <w:p w:rsidR="008F6E84" w:rsidRDefault="008F6E84" w:rsidP="003B1DED">
      <w:pPr>
        <w:pStyle w:val="Koptekst"/>
        <w:pBdr>
          <w:top w:val="single" w:sz="4" w:space="1" w:color="auto"/>
          <w:left w:val="single" w:sz="4" w:space="4" w:color="auto"/>
          <w:bottom w:val="single" w:sz="4" w:space="1" w:color="auto"/>
          <w:right w:val="single" w:sz="4" w:space="4" w:color="auto"/>
        </w:pBdr>
        <w:tabs>
          <w:tab w:val="clear" w:pos="9072"/>
          <w:tab w:val="left" w:pos="1710"/>
          <w:tab w:val="right" w:pos="9214"/>
        </w:tabs>
        <w:jc w:val="both"/>
        <w:rPr>
          <w:rFonts w:ascii="Verdana" w:hAnsi="Verdana" w:cs="Tahoma"/>
          <w:sz w:val="22"/>
          <w:szCs w:val="22"/>
          <w:lang w:val="nl-BE"/>
        </w:rPr>
      </w:pPr>
      <w:r>
        <w:rPr>
          <w:rFonts w:ascii="Verdana" w:hAnsi="Verdana" w:cs="Tahoma"/>
          <w:sz w:val="22"/>
          <w:szCs w:val="22"/>
          <w:lang w:val="nl-BE"/>
        </w:rPr>
        <w:t xml:space="preserve">Zetel : </w:t>
      </w:r>
      <w:r>
        <w:rPr>
          <w:rFonts w:ascii="Verdana" w:hAnsi="Verdana" w:cs="Tahoma"/>
          <w:sz w:val="22"/>
          <w:szCs w:val="22"/>
          <w:lang w:val="nl-BE"/>
        </w:rPr>
        <w:tab/>
        <w:t xml:space="preserve">                   Poststraat 6 – 9160 Lokeren</w:t>
      </w:r>
    </w:p>
    <w:p w:rsidR="008F6E84" w:rsidRDefault="004D623F" w:rsidP="003B1DED">
      <w:pPr>
        <w:pStyle w:val="Koptekst"/>
        <w:pBdr>
          <w:top w:val="single" w:sz="4" w:space="1" w:color="auto"/>
          <w:left w:val="single" w:sz="4" w:space="4" w:color="auto"/>
          <w:bottom w:val="single" w:sz="4" w:space="1" w:color="auto"/>
          <w:right w:val="single" w:sz="4" w:space="4" w:color="auto"/>
        </w:pBdr>
        <w:tabs>
          <w:tab w:val="clear" w:pos="9072"/>
          <w:tab w:val="left" w:pos="1710"/>
          <w:tab w:val="right" w:pos="9214"/>
        </w:tabs>
        <w:jc w:val="both"/>
        <w:rPr>
          <w:rFonts w:ascii="Verdana" w:hAnsi="Verdana" w:cs="Tahoma"/>
          <w:sz w:val="22"/>
          <w:szCs w:val="22"/>
          <w:lang w:val="nl-BE"/>
        </w:rPr>
      </w:pPr>
      <w:r>
        <w:rPr>
          <w:rFonts w:ascii="Verdana" w:hAnsi="Verdana" w:cs="Tahoma"/>
          <w:sz w:val="22"/>
          <w:szCs w:val="22"/>
          <w:lang w:val="nl-BE"/>
        </w:rPr>
        <w:t>Vergunde aanbieder</w:t>
      </w:r>
      <w:r w:rsidR="008F6E84" w:rsidRPr="00DD0D46">
        <w:rPr>
          <w:rFonts w:ascii="Verdana" w:hAnsi="Verdana" w:cs="Tahoma"/>
          <w:color w:val="FF0000"/>
          <w:sz w:val="22"/>
          <w:szCs w:val="22"/>
          <w:lang w:val="nl-BE"/>
        </w:rPr>
        <w:t xml:space="preserve"> </w:t>
      </w:r>
      <w:r w:rsidR="008F6E84">
        <w:rPr>
          <w:rFonts w:ascii="Verdana" w:hAnsi="Verdana" w:cs="Tahoma"/>
          <w:sz w:val="22"/>
          <w:szCs w:val="22"/>
          <w:lang w:val="nl-BE"/>
        </w:rPr>
        <w:t>VAPH</w:t>
      </w:r>
      <w:r w:rsidR="00E12383">
        <w:rPr>
          <w:rFonts w:ascii="Verdana" w:hAnsi="Verdana" w:cs="Tahoma"/>
          <w:sz w:val="22"/>
          <w:szCs w:val="22"/>
          <w:lang w:val="nl-BE"/>
        </w:rPr>
        <w:t xml:space="preserve">:   </w:t>
      </w:r>
      <w:r w:rsidR="00D55F90">
        <w:rPr>
          <w:rFonts w:ascii="Verdana" w:hAnsi="Verdana" w:cs="Tahoma"/>
          <w:sz w:val="22"/>
          <w:szCs w:val="22"/>
          <w:lang w:val="nl-BE"/>
        </w:rPr>
        <w:t xml:space="preserve"> </w:t>
      </w:r>
      <w:r w:rsidR="007A3798" w:rsidRPr="007A3798">
        <w:rPr>
          <w:rFonts w:ascii="Verdana" w:hAnsi="Verdana" w:cs="Tahoma"/>
          <w:sz w:val="22"/>
          <w:szCs w:val="22"/>
          <w:lang w:val="nl-BE"/>
        </w:rPr>
        <w:t>FAM.054.1315</w:t>
      </w:r>
    </w:p>
    <w:p w:rsidR="008F6E84" w:rsidRDefault="008F6E84" w:rsidP="003B1DED">
      <w:pPr>
        <w:pStyle w:val="Koptekst"/>
        <w:tabs>
          <w:tab w:val="clear" w:pos="9072"/>
          <w:tab w:val="left" w:pos="1710"/>
          <w:tab w:val="right" w:pos="9214"/>
        </w:tabs>
        <w:jc w:val="center"/>
        <w:rPr>
          <w:rFonts w:ascii="Verdana" w:hAnsi="Verdana" w:cs="Tahoma"/>
          <w:sz w:val="22"/>
          <w:szCs w:val="22"/>
          <w:lang w:val="nl-BE"/>
        </w:rPr>
      </w:pPr>
    </w:p>
    <w:p w:rsidR="008F6E84" w:rsidRPr="00433084" w:rsidRDefault="008F6E84" w:rsidP="003B1DED">
      <w:pPr>
        <w:spacing w:after="200"/>
        <w:jc w:val="both"/>
        <w:rPr>
          <w:rFonts w:ascii="Verdana" w:hAnsi="Verdana" w:cs="Tahoma"/>
          <w:b/>
          <w:color w:val="FF0000"/>
          <w:u w:val="single"/>
        </w:rPr>
      </w:pPr>
      <w:r w:rsidRPr="0072220E">
        <w:rPr>
          <w:rFonts w:ascii="Verdana" w:hAnsi="Verdana" w:cs="Tahoma"/>
          <w:b/>
          <w:u w:val="single"/>
        </w:rPr>
        <w:t>Inhoud :</w:t>
      </w:r>
    </w:p>
    <w:p w:rsidR="008F6E84" w:rsidRDefault="008F6E84" w:rsidP="003B1DED">
      <w:pPr>
        <w:spacing w:after="200"/>
        <w:jc w:val="both"/>
        <w:rPr>
          <w:rFonts w:ascii="Verdana" w:hAnsi="Verdana" w:cs="Tahoma"/>
        </w:rPr>
      </w:pPr>
      <w:r>
        <w:rPr>
          <w:rFonts w:ascii="Verdana" w:hAnsi="Verdana" w:cs="Tahoma"/>
        </w:rPr>
        <w:t xml:space="preserve">1. Doelstellingen, missie, visie, waarden en strategie </w:t>
      </w:r>
      <w:r>
        <w:rPr>
          <w:rFonts w:ascii="Verdana" w:hAnsi="Verdana" w:cs="Tahoma"/>
        </w:rPr>
        <w:tab/>
      </w:r>
      <w:r>
        <w:rPr>
          <w:rFonts w:ascii="Verdana" w:hAnsi="Verdana" w:cs="Tahoma"/>
        </w:rPr>
        <w:tab/>
      </w:r>
      <w:r>
        <w:rPr>
          <w:rFonts w:ascii="Verdana" w:hAnsi="Verdana" w:cs="Tahoma"/>
        </w:rPr>
        <w:tab/>
        <w:t>p.2</w:t>
      </w:r>
    </w:p>
    <w:p w:rsidR="008F6E84" w:rsidRDefault="008F6E84" w:rsidP="003B1DED">
      <w:pPr>
        <w:spacing w:after="200"/>
        <w:jc w:val="both"/>
        <w:rPr>
          <w:rFonts w:ascii="Verdana" w:hAnsi="Verdana" w:cs="Tahoma"/>
        </w:rPr>
      </w:pPr>
      <w:r>
        <w:rPr>
          <w:rFonts w:ascii="Verdana" w:hAnsi="Verdana" w:cs="Tahoma"/>
        </w:rPr>
        <w:t xml:space="preserve">2. Overzicht van </w:t>
      </w:r>
      <w:r w:rsidR="00A03105">
        <w:rPr>
          <w:rFonts w:ascii="Verdana" w:hAnsi="Verdana" w:cs="Tahoma"/>
        </w:rPr>
        <w:t>de zorg en ondersteuning</w:t>
      </w:r>
      <w:r>
        <w:rPr>
          <w:rFonts w:ascii="Verdana" w:hAnsi="Verdana" w:cs="Tahoma"/>
        </w:rPr>
        <w:tab/>
      </w:r>
      <w:r>
        <w:rPr>
          <w:rFonts w:ascii="Verdana" w:hAnsi="Verdana" w:cs="Tahoma"/>
        </w:rPr>
        <w:tab/>
      </w:r>
      <w:r>
        <w:rPr>
          <w:rFonts w:ascii="Verdana" w:hAnsi="Verdana" w:cs="Tahoma"/>
        </w:rPr>
        <w:tab/>
      </w:r>
      <w:r>
        <w:rPr>
          <w:rFonts w:ascii="Verdana" w:hAnsi="Verdana" w:cs="Tahoma"/>
        </w:rPr>
        <w:tab/>
      </w:r>
      <w:r w:rsidR="007A3798">
        <w:rPr>
          <w:rFonts w:ascii="Verdana" w:hAnsi="Verdana" w:cs="Tahoma"/>
        </w:rPr>
        <w:t>p.2-4</w:t>
      </w:r>
    </w:p>
    <w:p w:rsidR="008F6E84" w:rsidRDefault="008F6E84" w:rsidP="003B1DED">
      <w:pPr>
        <w:spacing w:after="200"/>
        <w:jc w:val="both"/>
        <w:rPr>
          <w:rFonts w:ascii="Verdana" w:hAnsi="Verdana" w:cs="Tahoma"/>
        </w:rPr>
      </w:pPr>
      <w:r>
        <w:rPr>
          <w:rFonts w:ascii="Verdana" w:hAnsi="Verdana" w:cs="Tahoma"/>
        </w:rPr>
        <w:t>3. Voorwaarden tot opname</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p.4 </w:t>
      </w:r>
    </w:p>
    <w:p w:rsidR="008F6E84" w:rsidRDefault="008F6E84" w:rsidP="003B1DED">
      <w:pPr>
        <w:spacing w:after="200"/>
        <w:rPr>
          <w:rFonts w:ascii="Verdana" w:hAnsi="Verdana" w:cs="Tahoma"/>
        </w:rPr>
      </w:pPr>
      <w:r>
        <w:rPr>
          <w:rFonts w:ascii="Verdana" w:hAnsi="Verdana" w:cs="Tahoma"/>
        </w:rPr>
        <w:t xml:space="preserve">4. Beëindiging van </w:t>
      </w:r>
      <w:r w:rsidRPr="006120DD">
        <w:rPr>
          <w:rFonts w:ascii="Verdana" w:hAnsi="Verdana" w:cs="Tahoma"/>
        </w:rPr>
        <w:t xml:space="preserve">de </w:t>
      </w:r>
      <w:r w:rsidR="00433084" w:rsidRPr="006120DD">
        <w:rPr>
          <w:rFonts w:ascii="Verdana" w:hAnsi="Verdana" w:cs="Tahoma"/>
        </w:rPr>
        <w:t>zorg en ondersteuning</w:t>
      </w:r>
      <w:r w:rsidR="00A03105">
        <w:rPr>
          <w:rFonts w:ascii="Verdana" w:hAnsi="Verdana" w:cs="Tahoma"/>
        </w:rPr>
        <w:t>, opzegtermijnen</w:t>
      </w:r>
      <w:r w:rsidR="00A03105">
        <w:rPr>
          <w:rFonts w:ascii="Verdana" w:hAnsi="Verdana" w:cs="Tahoma"/>
        </w:rPr>
        <w:br/>
        <w:t xml:space="preserve">    en verbrekingsvergoedingen</w:t>
      </w:r>
      <w:r w:rsidRPr="00433084">
        <w:rPr>
          <w:rFonts w:ascii="Verdana" w:hAnsi="Verdana" w:cs="Tahoma"/>
          <w:color w:val="FF0000"/>
        </w:rPr>
        <w:tab/>
      </w:r>
      <w:r>
        <w:rPr>
          <w:rFonts w:ascii="Verdana" w:hAnsi="Verdana" w:cs="Tahoma"/>
        </w:rPr>
        <w:tab/>
      </w:r>
      <w:r>
        <w:rPr>
          <w:rFonts w:ascii="Verdana" w:hAnsi="Verdana" w:cs="Tahoma"/>
        </w:rPr>
        <w:tab/>
      </w:r>
      <w:r>
        <w:rPr>
          <w:rFonts w:ascii="Verdana" w:hAnsi="Verdana" w:cs="Tahoma"/>
        </w:rPr>
        <w:tab/>
      </w:r>
      <w:r w:rsidR="00A03105">
        <w:rPr>
          <w:rFonts w:ascii="Verdana" w:hAnsi="Verdana" w:cs="Tahoma"/>
        </w:rPr>
        <w:tab/>
      </w:r>
      <w:r w:rsidR="00A03105">
        <w:rPr>
          <w:rFonts w:ascii="Verdana" w:hAnsi="Verdana" w:cs="Tahoma"/>
        </w:rPr>
        <w:tab/>
      </w:r>
      <w:r w:rsidR="007A3798">
        <w:rPr>
          <w:rFonts w:ascii="Verdana" w:hAnsi="Verdana" w:cs="Tahoma"/>
        </w:rPr>
        <w:t>p.</w:t>
      </w:r>
      <w:r>
        <w:rPr>
          <w:rFonts w:ascii="Verdana" w:hAnsi="Verdana" w:cs="Tahoma"/>
        </w:rPr>
        <w:t>5</w:t>
      </w:r>
    </w:p>
    <w:p w:rsidR="008F6E84" w:rsidRDefault="00A03105" w:rsidP="003B1DED">
      <w:pPr>
        <w:spacing w:after="200"/>
        <w:jc w:val="both"/>
        <w:rPr>
          <w:rFonts w:ascii="Verdana" w:hAnsi="Verdana" w:cs="Tahoma"/>
        </w:rPr>
      </w:pPr>
      <w:r>
        <w:rPr>
          <w:rFonts w:ascii="Verdana" w:hAnsi="Verdana" w:cs="Tahoma"/>
        </w:rPr>
        <w:t>5. C</w:t>
      </w:r>
      <w:r w:rsidR="008F6E84">
        <w:rPr>
          <w:rFonts w:ascii="Verdana" w:hAnsi="Verdana" w:cs="Tahoma"/>
        </w:rPr>
        <w:t>ollectief overleg</w:t>
      </w:r>
      <w:r>
        <w:rPr>
          <w:rFonts w:ascii="Verdana" w:hAnsi="Verdana" w:cs="Tahoma"/>
        </w:rPr>
        <w:tab/>
      </w:r>
      <w:r w:rsidR="008F6E84">
        <w:rPr>
          <w:rFonts w:ascii="Verdana" w:hAnsi="Verdana" w:cs="Tahoma"/>
        </w:rPr>
        <w:tab/>
      </w:r>
      <w:r w:rsidR="008F6E84">
        <w:rPr>
          <w:rFonts w:ascii="Verdana" w:hAnsi="Verdana" w:cs="Tahoma"/>
        </w:rPr>
        <w:tab/>
      </w:r>
      <w:r w:rsidR="008F6E84">
        <w:rPr>
          <w:rFonts w:ascii="Verdana" w:hAnsi="Verdana" w:cs="Tahoma"/>
        </w:rPr>
        <w:tab/>
      </w:r>
      <w:r w:rsidR="008F6E84">
        <w:rPr>
          <w:rFonts w:ascii="Verdana" w:hAnsi="Verdana" w:cs="Tahoma"/>
        </w:rPr>
        <w:tab/>
      </w:r>
      <w:r w:rsidR="008F6E84">
        <w:rPr>
          <w:rFonts w:ascii="Verdana" w:hAnsi="Verdana" w:cs="Tahoma"/>
        </w:rPr>
        <w:tab/>
      </w:r>
      <w:r w:rsidR="008F6E84">
        <w:rPr>
          <w:rFonts w:ascii="Verdana" w:hAnsi="Verdana" w:cs="Tahoma"/>
        </w:rPr>
        <w:tab/>
      </w:r>
      <w:r w:rsidR="008F6E84">
        <w:rPr>
          <w:rFonts w:ascii="Verdana" w:hAnsi="Verdana" w:cs="Tahoma"/>
        </w:rPr>
        <w:tab/>
        <w:t>p.</w:t>
      </w:r>
      <w:r w:rsidR="007A3798">
        <w:rPr>
          <w:rFonts w:ascii="Verdana" w:hAnsi="Verdana" w:cs="Tahoma"/>
        </w:rPr>
        <w:t>5-6</w:t>
      </w:r>
    </w:p>
    <w:p w:rsidR="008F6E84" w:rsidRDefault="00A03105" w:rsidP="003B1DED">
      <w:pPr>
        <w:spacing w:after="200"/>
        <w:jc w:val="both"/>
        <w:rPr>
          <w:rFonts w:ascii="Verdana" w:hAnsi="Verdana" w:cs="Tahoma"/>
        </w:rPr>
      </w:pPr>
      <w:r>
        <w:rPr>
          <w:rFonts w:ascii="Verdana" w:hAnsi="Verdana" w:cs="Tahoma"/>
        </w:rPr>
        <w:t>6. K</w:t>
      </w:r>
      <w:r w:rsidR="008F6E84">
        <w:rPr>
          <w:rFonts w:ascii="Verdana" w:hAnsi="Verdana" w:cs="Tahoma"/>
        </w:rPr>
        <w:t>lachtenprocedure</w:t>
      </w:r>
      <w:r w:rsidR="008F6E84">
        <w:rPr>
          <w:rFonts w:ascii="Verdana" w:hAnsi="Verdana" w:cs="Tahoma"/>
        </w:rPr>
        <w:tab/>
      </w:r>
      <w:r w:rsidR="008F6E84">
        <w:rPr>
          <w:rFonts w:ascii="Verdana" w:hAnsi="Verdana" w:cs="Tahoma"/>
        </w:rPr>
        <w:tab/>
      </w:r>
      <w:r w:rsidR="008F6E84">
        <w:rPr>
          <w:rFonts w:ascii="Verdana" w:hAnsi="Verdana" w:cs="Tahoma"/>
        </w:rPr>
        <w:tab/>
      </w:r>
      <w:r w:rsidR="008F6E84">
        <w:rPr>
          <w:rFonts w:ascii="Verdana" w:hAnsi="Verdana" w:cs="Tahoma"/>
        </w:rPr>
        <w:tab/>
      </w:r>
      <w:r w:rsidR="008F6E84">
        <w:rPr>
          <w:rFonts w:ascii="Verdana" w:hAnsi="Verdana" w:cs="Tahoma"/>
        </w:rPr>
        <w:tab/>
      </w:r>
      <w:r w:rsidR="008F6E84">
        <w:rPr>
          <w:rFonts w:ascii="Verdana" w:hAnsi="Verdana" w:cs="Tahoma"/>
        </w:rPr>
        <w:tab/>
      </w:r>
      <w:r w:rsidR="008F6E84">
        <w:rPr>
          <w:rFonts w:ascii="Verdana" w:hAnsi="Verdana" w:cs="Tahoma"/>
        </w:rPr>
        <w:tab/>
      </w:r>
      <w:r w:rsidR="007A3798">
        <w:rPr>
          <w:rFonts w:ascii="Verdana" w:hAnsi="Verdana" w:cs="Tahoma"/>
        </w:rPr>
        <w:t>p.6-7</w:t>
      </w:r>
    </w:p>
    <w:p w:rsidR="008F6E84" w:rsidRDefault="00A03105" w:rsidP="003B1DED">
      <w:pPr>
        <w:spacing w:after="200"/>
        <w:jc w:val="both"/>
        <w:rPr>
          <w:rFonts w:ascii="Verdana" w:hAnsi="Verdana" w:cs="Tahoma"/>
        </w:rPr>
      </w:pPr>
      <w:r>
        <w:rPr>
          <w:rFonts w:ascii="Verdana" w:hAnsi="Verdana" w:cs="Tahoma"/>
        </w:rPr>
        <w:t>7. W</w:t>
      </w:r>
      <w:r w:rsidR="008F6E84">
        <w:rPr>
          <w:rFonts w:ascii="Verdana" w:hAnsi="Verdana" w:cs="Tahoma"/>
        </w:rPr>
        <w:t>ederzijdse rechten en plichten</w:t>
      </w:r>
      <w:r>
        <w:rPr>
          <w:rFonts w:ascii="Verdana" w:hAnsi="Verdana" w:cs="Tahoma"/>
        </w:rPr>
        <w:tab/>
      </w:r>
      <w:r w:rsidR="008F6E84">
        <w:rPr>
          <w:rFonts w:ascii="Verdana" w:hAnsi="Verdana" w:cs="Tahoma"/>
        </w:rPr>
        <w:tab/>
      </w:r>
      <w:r w:rsidR="008F6E84">
        <w:rPr>
          <w:rFonts w:ascii="Verdana" w:hAnsi="Verdana" w:cs="Tahoma"/>
        </w:rPr>
        <w:tab/>
      </w:r>
      <w:r w:rsidR="008F6E84">
        <w:rPr>
          <w:rFonts w:ascii="Verdana" w:hAnsi="Verdana" w:cs="Tahoma"/>
        </w:rPr>
        <w:tab/>
      </w:r>
      <w:r w:rsidR="008F6E84">
        <w:rPr>
          <w:rFonts w:ascii="Verdana" w:hAnsi="Verdana" w:cs="Tahoma"/>
        </w:rPr>
        <w:tab/>
      </w:r>
      <w:r w:rsidR="008F6E84">
        <w:rPr>
          <w:rFonts w:ascii="Verdana" w:hAnsi="Verdana" w:cs="Tahoma"/>
        </w:rPr>
        <w:tab/>
      </w:r>
      <w:r w:rsidR="004062A9">
        <w:rPr>
          <w:rFonts w:ascii="Verdana" w:hAnsi="Verdana" w:cs="Tahoma"/>
        </w:rPr>
        <w:t>p.7-12</w:t>
      </w:r>
    </w:p>
    <w:p w:rsidR="008F6E84" w:rsidRDefault="00302A2E" w:rsidP="003B1DED">
      <w:pPr>
        <w:spacing w:after="200"/>
        <w:jc w:val="both"/>
        <w:rPr>
          <w:rFonts w:ascii="Verdana" w:hAnsi="Verdana" w:cs="Tahoma"/>
        </w:rPr>
      </w:pPr>
      <w:r>
        <w:rPr>
          <w:rFonts w:ascii="Verdana" w:hAnsi="Verdana" w:cs="Tahoma"/>
        </w:rPr>
        <w:t>8. Verzekeringen</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sidR="004062A9">
        <w:rPr>
          <w:rFonts w:ascii="Verdana" w:hAnsi="Verdana" w:cs="Tahoma"/>
        </w:rPr>
        <w:t>p.12-13</w:t>
      </w:r>
    </w:p>
    <w:p w:rsidR="008F6E84" w:rsidRDefault="008F6E84" w:rsidP="003B1DED">
      <w:pPr>
        <w:spacing w:after="200"/>
        <w:jc w:val="both"/>
        <w:rPr>
          <w:rFonts w:ascii="Verdana" w:hAnsi="Verdana" w:cs="Tahoma"/>
        </w:rPr>
      </w:pPr>
      <w:r>
        <w:rPr>
          <w:rFonts w:ascii="Verdana" w:hAnsi="Verdana" w:cs="Tahoma"/>
        </w:rPr>
        <w:t>9. Toezichtraad over beh</w:t>
      </w:r>
      <w:r w:rsidR="007A3798">
        <w:rPr>
          <w:rFonts w:ascii="Verdana" w:hAnsi="Verdana" w:cs="Tahoma"/>
        </w:rPr>
        <w:t>e</w:t>
      </w:r>
      <w:r w:rsidR="00302A2E">
        <w:rPr>
          <w:rFonts w:ascii="Verdana" w:hAnsi="Verdana" w:cs="Tahoma"/>
        </w:rPr>
        <w:t xml:space="preserve">er </w:t>
      </w:r>
      <w:r w:rsidR="004062A9">
        <w:rPr>
          <w:rFonts w:ascii="Verdana" w:hAnsi="Verdana" w:cs="Tahoma"/>
        </w:rPr>
        <w:t>van gelden en goederen</w:t>
      </w:r>
      <w:r w:rsidR="004062A9">
        <w:rPr>
          <w:rFonts w:ascii="Verdana" w:hAnsi="Verdana" w:cs="Tahoma"/>
        </w:rPr>
        <w:tab/>
      </w:r>
      <w:r w:rsidR="004062A9">
        <w:rPr>
          <w:rFonts w:ascii="Verdana" w:hAnsi="Verdana" w:cs="Tahoma"/>
        </w:rPr>
        <w:tab/>
      </w:r>
      <w:r w:rsidR="004062A9">
        <w:rPr>
          <w:rFonts w:ascii="Verdana" w:hAnsi="Verdana" w:cs="Tahoma"/>
        </w:rPr>
        <w:tab/>
        <w:t>p.13</w:t>
      </w:r>
    </w:p>
    <w:p w:rsidR="004062A9" w:rsidRDefault="008F6E84" w:rsidP="003B1DED">
      <w:pPr>
        <w:spacing w:after="200"/>
        <w:jc w:val="both"/>
        <w:rPr>
          <w:rFonts w:ascii="Verdana" w:hAnsi="Verdana" w:cs="Tahoma"/>
        </w:rPr>
      </w:pPr>
      <w:r>
        <w:rPr>
          <w:rFonts w:ascii="Verdana" w:hAnsi="Verdana" w:cs="Tahoma"/>
        </w:rPr>
        <w:t xml:space="preserve">10. Wijzigingen van </w:t>
      </w:r>
      <w:r w:rsidR="00433084">
        <w:rPr>
          <w:rFonts w:ascii="Verdana" w:hAnsi="Verdana" w:cs="Tahoma"/>
        </w:rPr>
        <w:t>de</w:t>
      </w:r>
      <w:r>
        <w:rPr>
          <w:rFonts w:ascii="Verdana" w:hAnsi="Verdana" w:cs="Tahoma"/>
        </w:rPr>
        <w:t xml:space="preserve"> collectieve rechten en plichten</w:t>
      </w:r>
      <w:r>
        <w:rPr>
          <w:rFonts w:ascii="Verdana" w:hAnsi="Verdana" w:cs="Tahoma"/>
        </w:rPr>
        <w:tab/>
      </w:r>
      <w:r>
        <w:rPr>
          <w:rFonts w:ascii="Verdana" w:hAnsi="Verdana" w:cs="Tahoma"/>
        </w:rPr>
        <w:tab/>
      </w:r>
      <w:r w:rsidR="00433084">
        <w:rPr>
          <w:rFonts w:ascii="Verdana" w:hAnsi="Verdana" w:cs="Tahoma"/>
        </w:rPr>
        <w:tab/>
      </w:r>
      <w:r w:rsidR="004062A9">
        <w:rPr>
          <w:rFonts w:ascii="Verdana" w:hAnsi="Verdana" w:cs="Tahoma"/>
        </w:rPr>
        <w:t>p.14</w:t>
      </w:r>
    </w:p>
    <w:p w:rsidR="008F6E84" w:rsidRDefault="00A03105" w:rsidP="003B1DED">
      <w:pPr>
        <w:spacing w:after="200"/>
        <w:jc w:val="both"/>
        <w:rPr>
          <w:rFonts w:ascii="Verdana" w:hAnsi="Verdana" w:cs="Tahoma"/>
        </w:rPr>
      </w:pPr>
      <w:r>
        <w:rPr>
          <w:rFonts w:ascii="Verdana" w:hAnsi="Verdana" w:cs="Tahoma"/>
        </w:rPr>
        <w:t xml:space="preserve">11. Overzicht bijlagen </w:t>
      </w:r>
      <w:r>
        <w:rPr>
          <w:rFonts w:ascii="Verdana" w:hAnsi="Verdana" w:cs="Tahoma"/>
        </w:rPr>
        <w:tab/>
      </w:r>
      <w:r>
        <w:rPr>
          <w:rFonts w:ascii="Verdana" w:hAnsi="Verdana" w:cs="Tahoma"/>
        </w:rPr>
        <w:tab/>
      </w:r>
      <w:r w:rsidR="008F6E84">
        <w:rPr>
          <w:rFonts w:ascii="Verdana" w:hAnsi="Verdana" w:cs="Tahoma"/>
        </w:rPr>
        <w:tab/>
      </w:r>
      <w:r w:rsidR="008F6E84">
        <w:rPr>
          <w:rFonts w:ascii="Verdana" w:hAnsi="Verdana" w:cs="Tahoma"/>
        </w:rPr>
        <w:tab/>
      </w:r>
      <w:r w:rsidR="008F6E84">
        <w:rPr>
          <w:rFonts w:ascii="Verdana" w:hAnsi="Verdana" w:cs="Tahoma"/>
        </w:rPr>
        <w:tab/>
      </w:r>
      <w:r w:rsidR="008F6E84">
        <w:rPr>
          <w:rFonts w:ascii="Verdana" w:hAnsi="Verdana" w:cs="Tahoma"/>
        </w:rPr>
        <w:tab/>
      </w:r>
      <w:r>
        <w:rPr>
          <w:rFonts w:ascii="Verdana" w:hAnsi="Verdana" w:cs="Tahoma"/>
        </w:rPr>
        <w:tab/>
      </w:r>
      <w:r w:rsidR="00302A2E">
        <w:rPr>
          <w:rFonts w:ascii="Verdana" w:hAnsi="Verdana" w:cs="Tahoma"/>
        </w:rPr>
        <w:t>p.1</w:t>
      </w:r>
      <w:r w:rsidR="004062A9">
        <w:rPr>
          <w:rFonts w:ascii="Verdana" w:hAnsi="Verdana" w:cs="Tahoma"/>
        </w:rPr>
        <w:t>5</w:t>
      </w:r>
    </w:p>
    <w:p w:rsidR="004062A9" w:rsidRDefault="008F6E84" w:rsidP="003B1DED">
      <w:pPr>
        <w:spacing w:after="200"/>
        <w:jc w:val="both"/>
        <w:rPr>
          <w:rFonts w:ascii="Verdana" w:hAnsi="Verdana" w:cs="Tahoma"/>
        </w:rPr>
      </w:pPr>
      <w:r>
        <w:rPr>
          <w:rFonts w:ascii="Verdana" w:hAnsi="Verdana" w:cs="Tahoma"/>
        </w:rPr>
        <w:tab/>
        <w:t xml:space="preserve">Bijlage 1 : Leden </w:t>
      </w:r>
      <w:r w:rsidR="00433084">
        <w:rPr>
          <w:rFonts w:ascii="Verdana" w:hAnsi="Verdana" w:cs="Tahoma"/>
        </w:rPr>
        <w:t>collectief overlegorgaan</w:t>
      </w:r>
      <w:r w:rsidR="00336751">
        <w:rPr>
          <w:rFonts w:ascii="Verdana" w:hAnsi="Verdana" w:cs="Tahoma"/>
        </w:rPr>
        <w:t xml:space="preserve"> </w:t>
      </w:r>
      <w:r w:rsidR="00A54739">
        <w:rPr>
          <w:rFonts w:ascii="Verdana" w:hAnsi="Verdana" w:cs="Tahoma"/>
        </w:rPr>
        <w:t xml:space="preserve">Zorg </w:t>
      </w:r>
      <w:r w:rsidR="00336751">
        <w:rPr>
          <w:rFonts w:ascii="Verdana" w:hAnsi="Verdana" w:cs="Tahoma"/>
        </w:rPr>
        <w:t>De Hage</w:t>
      </w:r>
      <w:r w:rsidR="004062A9">
        <w:rPr>
          <w:rFonts w:ascii="Verdana" w:hAnsi="Verdana" w:cs="Tahoma"/>
        </w:rPr>
        <w:t>winde</w:t>
      </w:r>
      <w:r w:rsidR="004062A9">
        <w:rPr>
          <w:rFonts w:ascii="Verdana" w:hAnsi="Verdana" w:cs="Tahoma"/>
        </w:rPr>
        <w:tab/>
        <w:t>p.16</w:t>
      </w:r>
    </w:p>
    <w:p w:rsidR="008F6E84" w:rsidRDefault="008F6E84" w:rsidP="003B1DED">
      <w:pPr>
        <w:spacing w:after="200"/>
        <w:jc w:val="both"/>
        <w:rPr>
          <w:rFonts w:ascii="Verdana" w:hAnsi="Verdana" w:cs="Tahoma"/>
        </w:rPr>
      </w:pPr>
      <w:r>
        <w:rPr>
          <w:rFonts w:ascii="Verdana" w:hAnsi="Verdana" w:cs="Tahoma"/>
        </w:rPr>
        <w:tab/>
        <w:t xml:space="preserve">Bijlage 2 : Leden klachtencommissie </w:t>
      </w:r>
      <w:r w:rsidR="00A54739">
        <w:rPr>
          <w:rFonts w:ascii="Verdana" w:hAnsi="Verdana" w:cs="Tahoma"/>
        </w:rPr>
        <w:t>Zorg</w:t>
      </w:r>
      <w:r>
        <w:rPr>
          <w:rFonts w:ascii="Verdana" w:hAnsi="Verdana" w:cs="Tahoma"/>
        </w:rPr>
        <w:t xml:space="preserve"> De Hagewind</w:t>
      </w:r>
      <w:r w:rsidR="004062A9">
        <w:rPr>
          <w:rFonts w:ascii="Verdana" w:hAnsi="Verdana" w:cs="Tahoma"/>
        </w:rPr>
        <w:t>e</w:t>
      </w:r>
      <w:r w:rsidR="004062A9">
        <w:rPr>
          <w:rFonts w:ascii="Verdana" w:hAnsi="Verdana" w:cs="Tahoma"/>
        </w:rPr>
        <w:tab/>
        <w:t>p.16</w:t>
      </w:r>
    </w:p>
    <w:p w:rsidR="004D623F" w:rsidRDefault="008F6E84" w:rsidP="003B1DED">
      <w:pPr>
        <w:spacing w:after="200"/>
        <w:rPr>
          <w:rFonts w:ascii="Verdana" w:hAnsi="Verdana" w:cs="Tahoma"/>
        </w:rPr>
      </w:pPr>
      <w:r>
        <w:rPr>
          <w:rFonts w:ascii="Verdana" w:hAnsi="Verdana" w:cs="Tahoma"/>
        </w:rPr>
        <w:tab/>
        <w:t xml:space="preserve">Bijlage 3 </w:t>
      </w:r>
      <w:r w:rsidR="004D623F">
        <w:rPr>
          <w:rFonts w:ascii="Verdana" w:hAnsi="Verdana" w:cs="Tahoma"/>
        </w:rPr>
        <w:t>: Huishoudelijk reglement van het</w:t>
      </w:r>
      <w:r>
        <w:rPr>
          <w:rFonts w:ascii="Verdana" w:hAnsi="Verdana" w:cs="Tahoma"/>
        </w:rPr>
        <w:t xml:space="preserve"> </w:t>
      </w:r>
      <w:r w:rsidR="00433084">
        <w:rPr>
          <w:rFonts w:ascii="Verdana" w:hAnsi="Verdana" w:cs="Tahoma"/>
        </w:rPr>
        <w:t xml:space="preserve">collectief </w:t>
      </w:r>
    </w:p>
    <w:p w:rsidR="008F6E84" w:rsidRDefault="004D623F" w:rsidP="003B1DED">
      <w:pPr>
        <w:spacing w:after="200"/>
        <w:ind w:left="1416"/>
        <w:rPr>
          <w:rFonts w:ascii="Verdana" w:hAnsi="Verdana" w:cs="Tahoma"/>
        </w:rPr>
      </w:pPr>
      <w:r>
        <w:rPr>
          <w:rFonts w:ascii="Verdana" w:hAnsi="Verdana" w:cs="Tahoma"/>
        </w:rPr>
        <w:t xml:space="preserve">     </w:t>
      </w:r>
      <w:r w:rsidR="00433084">
        <w:rPr>
          <w:rFonts w:ascii="Verdana" w:hAnsi="Verdana" w:cs="Tahoma"/>
        </w:rPr>
        <w:t>overlegorgaan</w:t>
      </w:r>
      <w:r w:rsidR="00336751">
        <w:rPr>
          <w:rFonts w:ascii="Verdana" w:hAnsi="Verdana" w:cs="Tahoma"/>
        </w:rPr>
        <w:t xml:space="preserve"> </w:t>
      </w:r>
      <w:r w:rsidR="00336751">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sidR="004062A9">
        <w:rPr>
          <w:rFonts w:ascii="Verdana" w:hAnsi="Verdana" w:cs="Tahoma"/>
        </w:rPr>
        <w:t>p.16-20</w:t>
      </w:r>
    </w:p>
    <w:p w:rsidR="008F6E84" w:rsidRDefault="008F6E84" w:rsidP="003B1DED">
      <w:pPr>
        <w:spacing w:after="200"/>
        <w:jc w:val="both"/>
        <w:rPr>
          <w:rFonts w:ascii="Verdana" w:hAnsi="Verdana" w:cs="Tahoma"/>
        </w:rPr>
      </w:pPr>
    </w:p>
    <w:p w:rsidR="008F6E84" w:rsidRDefault="008F6E84" w:rsidP="003B1DED">
      <w:pPr>
        <w:spacing w:after="200"/>
        <w:jc w:val="both"/>
        <w:rPr>
          <w:rFonts w:ascii="Verdana" w:hAnsi="Verdana" w:cs="Tahoma"/>
        </w:rPr>
      </w:pP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p>
    <w:p w:rsidR="008F6E84" w:rsidRDefault="008F6E84" w:rsidP="003B1DED">
      <w:pPr>
        <w:spacing w:after="200"/>
        <w:jc w:val="both"/>
        <w:rPr>
          <w:rFonts w:ascii="Verdana" w:hAnsi="Verdana" w:cs="Tahoma"/>
        </w:rPr>
      </w:pPr>
    </w:p>
    <w:p w:rsidR="008F6E84" w:rsidRPr="00C16DD5" w:rsidRDefault="00C16DD5" w:rsidP="003B1DED">
      <w:pPr>
        <w:spacing w:after="200"/>
        <w:jc w:val="both"/>
        <w:rPr>
          <w:rFonts w:ascii="Verdana" w:hAnsi="Verdana" w:cs="Tahoma"/>
          <w:i/>
        </w:rPr>
      </w:pPr>
      <w:r w:rsidRPr="00DA3354">
        <w:rPr>
          <w:rFonts w:ascii="Verdana" w:hAnsi="Verdana" w:cs="Tahoma"/>
          <w:i/>
        </w:rPr>
        <w:t>Vooraf: binnen deze tekst wordt de term ‘volwassene’ gebruikt om degene die zorg en ondersteuning krijgt aan te duiden. Waar ‘hij’ of ‘zijn’ staat wo</w:t>
      </w:r>
      <w:r>
        <w:rPr>
          <w:rFonts w:ascii="Verdana" w:hAnsi="Verdana" w:cs="Tahoma"/>
          <w:i/>
        </w:rPr>
        <w:t>rdt ook ‘zij’ of ‘haar’ bedoeld.</w:t>
      </w:r>
    </w:p>
    <w:p w:rsidR="003B1DED" w:rsidRDefault="00C16DD5" w:rsidP="003B1DED">
      <w:pPr>
        <w:spacing w:after="200"/>
        <w:jc w:val="both"/>
        <w:rPr>
          <w:rFonts w:ascii="Verdana" w:hAnsi="Verdana" w:cs="Tahoma"/>
          <w:i/>
        </w:rPr>
      </w:pPr>
      <w:r>
        <w:rPr>
          <w:rFonts w:ascii="Verdana" w:hAnsi="Verdana" w:cs="Tahoma"/>
          <w:i/>
        </w:rPr>
        <w:t xml:space="preserve"> </w:t>
      </w:r>
      <w:r w:rsidR="00DA3354">
        <w:rPr>
          <w:rFonts w:ascii="Verdana" w:hAnsi="Verdana" w:cs="Tahoma"/>
          <w:i/>
        </w:rPr>
        <w:t>(</w:t>
      </w:r>
      <w:r w:rsidR="00DA3354" w:rsidRPr="00DA3354">
        <w:rPr>
          <w:rFonts w:ascii="Verdana" w:hAnsi="Verdana" w:cs="Tahoma"/>
          <w:i/>
        </w:rPr>
        <w:t xml:space="preserve">In de bijlagen wordt ook ‘gebruiker’ als term gehanteerd. De bijlagen zijn geldig voor het volledige </w:t>
      </w:r>
      <w:r w:rsidR="00A54739">
        <w:rPr>
          <w:rFonts w:ascii="Verdana" w:hAnsi="Verdana" w:cs="Tahoma"/>
          <w:i/>
        </w:rPr>
        <w:t xml:space="preserve">OVV </w:t>
      </w:r>
      <w:r w:rsidR="00DA3354" w:rsidRPr="00DA3354">
        <w:rPr>
          <w:rFonts w:ascii="Verdana" w:hAnsi="Verdana" w:cs="Tahoma"/>
          <w:i/>
        </w:rPr>
        <w:t>De Hagewinde</w:t>
      </w:r>
      <w:r w:rsidR="00D307B7" w:rsidRPr="00DA3354">
        <w:rPr>
          <w:rFonts w:ascii="Verdana" w:hAnsi="Verdana" w:cs="Tahoma"/>
          <w:i/>
        </w:rPr>
        <w:t xml:space="preserve"> </w:t>
      </w:r>
      <w:r w:rsidR="00DA3354">
        <w:rPr>
          <w:rFonts w:ascii="Verdana" w:hAnsi="Verdana" w:cs="Tahoma"/>
          <w:i/>
        </w:rPr>
        <w:t>)</w:t>
      </w:r>
    </w:p>
    <w:p w:rsidR="008F6E84" w:rsidRPr="00DA3354" w:rsidRDefault="003B1DED" w:rsidP="003B1DED">
      <w:pPr>
        <w:spacing w:after="200"/>
        <w:jc w:val="both"/>
        <w:rPr>
          <w:rFonts w:ascii="Verdana" w:hAnsi="Verdana" w:cs="Tahoma"/>
          <w:i/>
        </w:rPr>
      </w:pPr>
      <w:r>
        <w:rPr>
          <w:rFonts w:ascii="Verdana" w:hAnsi="Verdana" w:cs="Tahoma"/>
          <w:i/>
        </w:rPr>
        <w:br/>
      </w:r>
    </w:p>
    <w:p w:rsidR="008F6E84" w:rsidRPr="0057525F" w:rsidRDefault="008F6E84" w:rsidP="003B1DED">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Tahoma"/>
          <w:b/>
        </w:rPr>
      </w:pPr>
      <w:r w:rsidRPr="0057525F">
        <w:rPr>
          <w:rFonts w:ascii="Verdana" w:hAnsi="Verdana" w:cs="Tahoma"/>
          <w:b/>
        </w:rPr>
        <w:lastRenderedPageBreak/>
        <w:t>Doelstellingen, missie, visie, waarde</w:t>
      </w:r>
      <w:r w:rsidR="00F4140A">
        <w:rPr>
          <w:rFonts w:ascii="Verdana" w:hAnsi="Verdana" w:cs="Tahoma"/>
          <w:b/>
        </w:rPr>
        <w:t>n en strategie</w:t>
      </w:r>
    </w:p>
    <w:p w:rsidR="008F6E84" w:rsidRPr="0057525F" w:rsidRDefault="008F6E84" w:rsidP="003B1DED">
      <w:pPr>
        <w:ind w:left="170"/>
        <w:jc w:val="both"/>
        <w:rPr>
          <w:rFonts w:ascii="Verdana" w:hAnsi="Verdana" w:cs="Tahoma"/>
          <w:b/>
        </w:rPr>
      </w:pPr>
    </w:p>
    <w:p w:rsidR="008F6E84" w:rsidRPr="001D31BC" w:rsidRDefault="00030E0E" w:rsidP="003B1DED">
      <w:pPr>
        <w:jc w:val="both"/>
        <w:rPr>
          <w:rFonts w:ascii="Verdana" w:hAnsi="Verdana" w:cs="Tahoma"/>
        </w:rPr>
      </w:pPr>
      <w:r w:rsidRPr="001D31BC">
        <w:rPr>
          <w:rFonts w:ascii="Verdana" w:hAnsi="Verdana" w:cs="Tahoma"/>
        </w:rPr>
        <w:t>“O</w:t>
      </w:r>
      <w:r w:rsidR="00DD0D46" w:rsidRPr="001D31BC">
        <w:rPr>
          <w:rFonts w:ascii="Verdana" w:hAnsi="Verdana" w:cs="Tahoma"/>
        </w:rPr>
        <w:t>ndersteuning voor volwassenen</w:t>
      </w:r>
      <w:r w:rsidRPr="001D31BC">
        <w:rPr>
          <w:rFonts w:ascii="Verdana" w:hAnsi="Verdana" w:cs="Tahoma"/>
        </w:rPr>
        <w:t>”</w:t>
      </w:r>
      <w:r w:rsidR="00DD0D46" w:rsidRPr="001D31BC">
        <w:rPr>
          <w:rFonts w:ascii="Verdana" w:hAnsi="Verdana" w:cs="Tahoma"/>
        </w:rPr>
        <w:t xml:space="preserve"> (OVV)</w:t>
      </w:r>
      <w:r w:rsidR="008F6E84" w:rsidRPr="001D31BC">
        <w:rPr>
          <w:rFonts w:ascii="Verdana" w:hAnsi="Verdana" w:cs="Tahoma"/>
        </w:rPr>
        <w:t xml:space="preserve"> is binnen De Hagewinde een </w:t>
      </w:r>
      <w:r w:rsidRPr="001D31BC">
        <w:rPr>
          <w:rFonts w:ascii="Verdana" w:hAnsi="Verdana" w:cs="Tahoma"/>
        </w:rPr>
        <w:t>afdeling</w:t>
      </w:r>
      <w:r w:rsidR="008F6E84" w:rsidRPr="001D31BC">
        <w:rPr>
          <w:rFonts w:ascii="Verdana" w:hAnsi="Verdana" w:cs="Tahoma"/>
        </w:rPr>
        <w:t xml:space="preserve"> </w:t>
      </w:r>
      <w:r w:rsidR="00D307B7" w:rsidRPr="001D31BC">
        <w:rPr>
          <w:rFonts w:ascii="Verdana" w:hAnsi="Verdana" w:cs="Tahoma"/>
        </w:rPr>
        <w:t xml:space="preserve">die </w:t>
      </w:r>
      <w:r w:rsidR="008F6E84" w:rsidRPr="001D31BC">
        <w:rPr>
          <w:rFonts w:ascii="Verdana" w:hAnsi="Verdana" w:cs="Tahoma"/>
        </w:rPr>
        <w:t xml:space="preserve">specifiek gericht </w:t>
      </w:r>
      <w:r w:rsidR="00D307B7" w:rsidRPr="001D31BC">
        <w:rPr>
          <w:rFonts w:ascii="Verdana" w:hAnsi="Verdana" w:cs="Tahoma"/>
        </w:rPr>
        <w:t>is op</w:t>
      </w:r>
      <w:r w:rsidR="008F6E84" w:rsidRPr="001D31BC">
        <w:rPr>
          <w:rFonts w:ascii="Verdana" w:hAnsi="Verdana" w:cs="Tahoma"/>
        </w:rPr>
        <w:t xml:space="preserve"> volwassenen. </w:t>
      </w:r>
    </w:p>
    <w:p w:rsidR="008F6E84" w:rsidRPr="001D31BC" w:rsidRDefault="008F6E84" w:rsidP="003B1DED">
      <w:pPr>
        <w:jc w:val="both"/>
        <w:rPr>
          <w:rFonts w:ascii="Verdana" w:hAnsi="Verdana" w:cs="Tahoma"/>
        </w:rPr>
      </w:pPr>
    </w:p>
    <w:p w:rsidR="008F6E84" w:rsidRPr="001D31BC" w:rsidRDefault="00DD0D46" w:rsidP="003B1DED">
      <w:pPr>
        <w:jc w:val="both"/>
        <w:rPr>
          <w:rFonts w:ascii="Verdana" w:hAnsi="Verdana" w:cs="Tahoma"/>
          <w:b/>
        </w:rPr>
      </w:pPr>
      <w:r w:rsidRPr="001D31BC">
        <w:rPr>
          <w:rFonts w:ascii="Verdana" w:hAnsi="Verdana" w:cs="Tahoma"/>
        </w:rPr>
        <w:t xml:space="preserve">OVV </w:t>
      </w:r>
      <w:r w:rsidR="008F6E84" w:rsidRPr="001D31BC">
        <w:rPr>
          <w:rFonts w:ascii="Verdana" w:hAnsi="Verdana" w:cs="Tahoma"/>
        </w:rPr>
        <w:t>wil</w:t>
      </w:r>
      <w:r w:rsidR="00D307B7" w:rsidRPr="001D31BC">
        <w:rPr>
          <w:rFonts w:ascii="Verdana" w:hAnsi="Verdana" w:cs="Tahoma"/>
        </w:rPr>
        <w:t xml:space="preserve"> </w:t>
      </w:r>
      <w:r w:rsidR="008F6E84" w:rsidRPr="001D31BC">
        <w:rPr>
          <w:rFonts w:ascii="Verdana" w:hAnsi="Verdana" w:cs="Tahoma"/>
        </w:rPr>
        <w:t>op een deskundige en professionele manier volwassenen begeleiden in alle aspecten van hun leven.</w:t>
      </w:r>
    </w:p>
    <w:p w:rsidR="00D307B7" w:rsidRPr="001D31BC" w:rsidRDefault="00D307B7" w:rsidP="003B1DED">
      <w:pPr>
        <w:jc w:val="both"/>
        <w:rPr>
          <w:rFonts w:ascii="Verdana" w:hAnsi="Verdana" w:cs="Tahoma"/>
        </w:rPr>
      </w:pPr>
    </w:p>
    <w:p w:rsidR="008F6E84" w:rsidRPr="001D31BC" w:rsidRDefault="008F6E84" w:rsidP="003B1DED">
      <w:pPr>
        <w:jc w:val="both"/>
        <w:rPr>
          <w:rFonts w:ascii="Verdana" w:hAnsi="Verdana" w:cs="Tahoma"/>
        </w:rPr>
      </w:pPr>
      <w:r w:rsidRPr="001D31BC">
        <w:rPr>
          <w:rFonts w:ascii="Verdana" w:hAnsi="Verdana" w:cs="Tahoma"/>
        </w:rPr>
        <w:t xml:space="preserve">De missie van </w:t>
      </w:r>
      <w:r w:rsidR="00433084" w:rsidRPr="001D31BC">
        <w:rPr>
          <w:rFonts w:ascii="Verdana" w:hAnsi="Verdana" w:cs="Tahoma"/>
        </w:rPr>
        <w:t>OVV</w:t>
      </w:r>
      <w:r w:rsidR="00D307B7" w:rsidRPr="001D31BC">
        <w:rPr>
          <w:rFonts w:ascii="Verdana" w:hAnsi="Verdana" w:cs="Tahoma"/>
        </w:rPr>
        <w:t>:</w:t>
      </w:r>
      <w:r w:rsidRPr="001D31BC">
        <w:rPr>
          <w:rFonts w:ascii="Verdana" w:hAnsi="Verdana" w:cs="Tahoma"/>
        </w:rPr>
        <w:t xml:space="preserve"> volwassen mensen met sociaal-communicatieve en/of mentale beperkingen bij hun verdere ontwikkeling als volwaardige burgers, op maat en zorgzaam ondersteunen en hun rechtmatige plaats</w:t>
      </w:r>
      <w:r w:rsidR="00D307B7" w:rsidRPr="001D31BC">
        <w:rPr>
          <w:rFonts w:ascii="Verdana" w:hAnsi="Verdana" w:cs="Tahoma"/>
        </w:rPr>
        <w:t xml:space="preserve"> in de samenleving al doende af</w:t>
      </w:r>
      <w:r w:rsidRPr="001D31BC">
        <w:rPr>
          <w:rFonts w:ascii="Verdana" w:hAnsi="Verdana" w:cs="Tahoma"/>
        </w:rPr>
        <w:t xml:space="preserve">dwingen. </w:t>
      </w:r>
    </w:p>
    <w:p w:rsidR="00D307B7" w:rsidRPr="001D31BC" w:rsidRDefault="00D307B7" w:rsidP="003B1DED">
      <w:pPr>
        <w:jc w:val="both"/>
        <w:rPr>
          <w:rFonts w:ascii="Verdana" w:hAnsi="Verdana"/>
        </w:rPr>
      </w:pPr>
    </w:p>
    <w:p w:rsidR="008F6E84" w:rsidRPr="001D31BC" w:rsidRDefault="008F6E84" w:rsidP="003B1DED">
      <w:pPr>
        <w:rPr>
          <w:rFonts w:ascii="Verdana" w:hAnsi="Verdana" w:cs="Tahoma"/>
        </w:rPr>
      </w:pPr>
      <w:r w:rsidRPr="001D31BC">
        <w:rPr>
          <w:rFonts w:ascii="Verdana" w:hAnsi="Verdana"/>
        </w:rPr>
        <w:t xml:space="preserve">Deze missie </w:t>
      </w:r>
      <w:r w:rsidR="0032125D">
        <w:rPr>
          <w:rFonts w:ascii="Verdana" w:hAnsi="Verdana"/>
        </w:rPr>
        <w:t>willen we vervullen steunend op waarden en krachten binnen de organisatie.</w:t>
      </w:r>
      <w:r w:rsidR="0032125D">
        <w:rPr>
          <w:rFonts w:ascii="Verdana" w:hAnsi="Verdana"/>
        </w:rPr>
        <w:br/>
      </w:r>
      <w:r w:rsidR="0032125D">
        <w:rPr>
          <w:rFonts w:ascii="Verdana" w:hAnsi="Verdana" w:cs="Tahoma"/>
        </w:rPr>
        <w:br/>
        <w:t xml:space="preserve">OVV </w:t>
      </w:r>
      <w:r w:rsidR="003411AD">
        <w:rPr>
          <w:rFonts w:ascii="Verdana" w:hAnsi="Verdana" w:cs="Tahoma"/>
        </w:rPr>
        <w:t xml:space="preserve">De Hagewinde </w:t>
      </w:r>
      <w:r w:rsidR="0032125D">
        <w:rPr>
          <w:rFonts w:ascii="Verdana" w:hAnsi="Verdana" w:cs="Tahoma"/>
        </w:rPr>
        <w:t>ontwikkelt hiervoor een ortho-agogische visie met maximale betrokkenheid van de volwassene en zijn (gezins)context</w:t>
      </w:r>
      <w:r w:rsidR="00CC0878">
        <w:rPr>
          <w:rFonts w:ascii="Verdana" w:hAnsi="Verdana" w:cs="Tahoma"/>
        </w:rPr>
        <w:t>.</w:t>
      </w:r>
      <w:r w:rsidR="0032125D">
        <w:rPr>
          <w:rFonts w:ascii="Verdana" w:hAnsi="Verdana" w:cs="Tahoma"/>
        </w:rPr>
        <w:br/>
      </w:r>
    </w:p>
    <w:p w:rsidR="008F6E84" w:rsidRPr="001D31BC" w:rsidRDefault="008F6E84" w:rsidP="003B1DED">
      <w:pPr>
        <w:jc w:val="both"/>
        <w:rPr>
          <w:rFonts w:ascii="Verdana" w:hAnsi="Verdana" w:cs="Tahoma"/>
        </w:rPr>
      </w:pPr>
      <w:r w:rsidRPr="001D31BC">
        <w:rPr>
          <w:rFonts w:ascii="Verdana" w:hAnsi="Verdana" w:cs="Tahoma"/>
        </w:rPr>
        <w:t>De strategische doelstellingen en de daaraan verbonden acties worden beschreven in het beleidsplan (lange termijnplanning).</w:t>
      </w:r>
    </w:p>
    <w:p w:rsidR="008F6E84" w:rsidRDefault="008F6E84" w:rsidP="003B1DED">
      <w:pPr>
        <w:jc w:val="both"/>
        <w:rPr>
          <w:rFonts w:ascii="Verdana" w:hAnsi="Verdana" w:cs="Tahoma"/>
          <w:b/>
        </w:rPr>
      </w:pPr>
    </w:p>
    <w:p w:rsidR="008F6E84" w:rsidRPr="00DD0D46" w:rsidRDefault="00C16DD5" w:rsidP="003B1DE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Tahoma"/>
          <w:b/>
          <w:color w:val="FF0000"/>
        </w:rPr>
      </w:pPr>
      <w:r>
        <w:rPr>
          <w:rFonts w:ascii="Verdana" w:hAnsi="Verdana" w:cs="Tahoma"/>
          <w:b/>
        </w:rPr>
        <w:t>2</w:t>
      </w:r>
      <w:r w:rsidR="008F6E84" w:rsidRPr="001D31BC">
        <w:rPr>
          <w:rFonts w:ascii="Verdana" w:hAnsi="Verdana" w:cs="Tahoma"/>
          <w:b/>
        </w:rPr>
        <w:t xml:space="preserve"> Overzicht </w:t>
      </w:r>
      <w:r w:rsidR="001D31BC" w:rsidRPr="001D31BC">
        <w:rPr>
          <w:rFonts w:ascii="Verdana" w:hAnsi="Verdana" w:cs="Tahoma"/>
          <w:b/>
        </w:rPr>
        <w:t xml:space="preserve">van </w:t>
      </w:r>
      <w:r w:rsidR="00DD0D46" w:rsidRPr="001D31BC">
        <w:rPr>
          <w:rFonts w:ascii="Verdana" w:hAnsi="Verdana" w:cs="Tahoma"/>
          <w:b/>
        </w:rPr>
        <w:t>de zorg en ondersteuning</w:t>
      </w:r>
    </w:p>
    <w:p w:rsidR="008F6E84" w:rsidRDefault="008F6E84" w:rsidP="003B1DED">
      <w:pPr>
        <w:jc w:val="both"/>
        <w:rPr>
          <w:rFonts w:ascii="Verdana" w:hAnsi="Verdana" w:cs="Tahoma"/>
          <w:b/>
          <w:u w:val="single"/>
        </w:rPr>
      </w:pPr>
    </w:p>
    <w:p w:rsidR="008F6E84" w:rsidRPr="00EA1FB5" w:rsidRDefault="008F6E84" w:rsidP="003B1DED">
      <w:pPr>
        <w:jc w:val="both"/>
        <w:rPr>
          <w:rFonts w:ascii="Verdana" w:hAnsi="Verdana" w:cs="Tahoma"/>
          <w:b/>
          <w:u w:val="single"/>
        </w:rPr>
      </w:pPr>
      <w:r w:rsidRPr="00EA1FB5">
        <w:rPr>
          <w:rFonts w:ascii="Verdana" w:hAnsi="Verdana" w:cs="Tahoma"/>
          <w:b/>
          <w:u w:val="single"/>
        </w:rPr>
        <w:t xml:space="preserve">2.1 </w:t>
      </w:r>
      <w:r>
        <w:rPr>
          <w:rFonts w:ascii="Verdana" w:hAnsi="Verdana" w:cs="Tahoma"/>
          <w:b/>
          <w:u w:val="single"/>
        </w:rPr>
        <w:t>O</w:t>
      </w:r>
      <w:r w:rsidRPr="00EA1FB5">
        <w:rPr>
          <w:rFonts w:ascii="Verdana" w:hAnsi="Verdana" w:cs="Tahoma"/>
          <w:b/>
          <w:u w:val="single"/>
        </w:rPr>
        <w:t>nze doelgroep</w:t>
      </w:r>
    </w:p>
    <w:p w:rsidR="008F6E84" w:rsidRDefault="008F6E84" w:rsidP="003B1DED">
      <w:pPr>
        <w:jc w:val="both"/>
        <w:rPr>
          <w:rFonts w:ascii="Verdana" w:hAnsi="Verdana" w:cs="Tahoma"/>
        </w:rPr>
      </w:pPr>
    </w:p>
    <w:p w:rsidR="008F6E84" w:rsidRDefault="005E00E7" w:rsidP="003B1DED">
      <w:pPr>
        <w:jc w:val="both"/>
        <w:rPr>
          <w:rFonts w:ascii="Verdana" w:hAnsi="Verdana" w:cs="Tahoma"/>
        </w:rPr>
      </w:pPr>
      <w:r>
        <w:rPr>
          <w:rFonts w:ascii="Verdana" w:hAnsi="Verdana" w:cs="Tahoma"/>
        </w:rPr>
        <w:t xml:space="preserve">OVV </w:t>
      </w:r>
      <w:r w:rsidR="0032125D">
        <w:rPr>
          <w:rFonts w:ascii="Verdana" w:hAnsi="Verdana" w:cs="Tahoma"/>
        </w:rPr>
        <w:t xml:space="preserve">De Hagewinde </w:t>
      </w:r>
      <w:r w:rsidR="00F367A2">
        <w:rPr>
          <w:rFonts w:ascii="Verdana" w:hAnsi="Verdana" w:cs="Tahoma"/>
        </w:rPr>
        <w:t>richt zich naar</w:t>
      </w:r>
      <w:r w:rsidR="008F6E84">
        <w:rPr>
          <w:rFonts w:ascii="Verdana" w:hAnsi="Verdana" w:cs="Tahoma"/>
        </w:rPr>
        <w:t xml:space="preserve"> </w:t>
      </w:r>
      <w:r w:rsidR="00F367A2">
        <w:rPr>
          <w:rFonts w:ascii="Verdana" w:hAnsi="Verdana" w:cs="Tahoma"/>
        </w:rPr>
        <w:t>volwassenen met een beperking.</w:t>
      </w:r>
    </w:p>
    <w:p w:rsidR="00F367A2" w:rsidRPr="00E17028" w:rsidRDefault="00F367A2" w:rsidP="003B1DED">
      <w:pPr>
        <w:jc w:val="both"/>
        <w:rPr>
          <w:rFonts w:ascii="Verdana" w:hAnsi="Verdana" w:cs="Tahoma"/>
        </w:rPr>
      </w:pPr>
    </w:p>
    <w:p w:rsidR="008F6E84" w:rsidRPr="0088151C" w:rsidRDefault="008F6E84" w:rsidP="003B1DED">
      <w:pPr>
        <w:jc w:val="both"/>
        <w:rPr>
          <w:rFonts w:ascii="Verdana" w:hAnsi="Verdana" w:cs="Tahoma"/>
        </w:rPr>
      </w:pPr>
      <w:r>
        <w:rPr>
          <w:rFonts w:ascii="Verdana" w:hAnsi="Verdana" w:cs="Tahoma"/>
        </w:rPr>
        <w:t xml:space="preserve">Het </w:t>
      </w:r>
      <w:r w:rsidR="00DA3354">
        <w:rPr>
          <w:rFonts w:ascii="Verdana" w:hAnsi="Verdana" w:cs="Tahoma"/>
        </w:rPr>
        <w:t>overzicht van de aangeboden</w:t>
      </w:r>
      <w:r>
        <w:rPr>
          <w:rFonts w:ascii="Verdana" w:hAnsi="Verdana" w:cs="Tahoma"/>
        </w:rPr>
        <w:t xml:space="preserve"> zorg </w:t>
      </w:r>
      <w:r w:rsidR="00DA3354">
        <w:rPr>
          <w:rFonts w:ascii="Verdana" w:hAnsi="Verdana" w:cs="Tahoma"/>
        </w:rPr>
        <w:t xml:space="preserve">en ondersteuning </w:t>
      </w:r>
      <w:r>
        <w:rPr>
          <w:rFonts w:ascii="Verdana" w:hAnsi="Verdana" w:cs="Tahoma"/>
        </w:rPr>
        <w:t xml:space="preserve">kan ook geraadpleegd worden op onze website : </w:t>
      </w:r>
      <w:r w:rsidR="005E00E7" w:rsidRPr="005E00E7">
        <w:rPr>
          <w:rFonts w:ascii="Verdana" w:hAnsi="Verdana"/>
        </w:rPr>
        <w:t>www.</w:t>
      </w:r>
      <w:r w:rsidR="003411AD">
        <w:rPr>
          <w:rFonts w:ascii="Verdana" w:hAnsi="Verdana"/>
        </w:rPr>
        <w:t>ovv</w:t>
      </w:r>
      <w:r w:rsidR="005E00E7" w:rsidRPr="005E00E7">
        <w:rPr>
          <w:rFonts w:ascii="Verdana" w:hAnsi="Verdana"/>
        </w:rPr>
        <w:t>dehagewinde.be</w:t>
      </w:r>
      <w:r w:rsidR="005E00E7">
        <w:rPr>
          <w:rFonts w:ascii="Verdana" w:hAnsi="Verdana"/>
        </w:rPr>
        <w:t xml:space="preserve"> </w:t>
      </w:r>
      <w:r>
        <w:rPr>
          <w:rFonts w:ascii="Verdana" w:hAnsi="Verdana" w:cs="Tahoma"/>
        </w:rPr>
        <w:t xml:space="preserve"> </w:t>
      </w:r>
    </w:p>
    <w:p w:rsidR="008F6E84" w:rsidRDefault="008F6E84" w:rsidP="003B1DED">
      <w:pPr>
        <w:jc w:val="both"/>
        <w:rPr>
          <w:rFonts w:ascii="Verdana" w:hAnsi="Verdana" w:cs="Tahoma"/>
          <w:u w:val="single"/>
        </w:rPr>
      </w:pPr>
    </w:p>
    <w:p w:rsidR="008F6E84" w:rsidRPr="00EA1BE0" w:rsidRDefault="008F6E84" w:rsidP="003B1DED">
      <w:pPr>
        <w:jc w:val="both"/>
        <w:rPr>
          <w:rFonts w:ascii="Verdana" w:hAnsi="Verdana" w:cs="Tahoma"/>
          <w:b/>
          <w:u w:val="single"/>
        </w:rPr>
      </w:pPr>
      <w:r>
        <w:rPr>
          <w:rFonts w:ascii="Verdana" w:hAnsi="Verdana" w:cs="Tahoma"/>
          <w:b/>
          <w:u w:val="single"/>
        </w:rPr>
        <w:t>2.2</w:t>
      </w:r>
      <w:r w:rsidRPr="00EA1BE0">
        <w:rPr>
          <w:rFonts w:ascii="Verdana" w:hAnsi="Verdana" w:cs="Tahoma"/>
          <w:b/>
          <w:u w:val="single"/>
        </w:rPr>
        <w:t>.</w:t>
      </w:r>
      <w:r>
        <w:rPr>
          <w:rFonts w:ascii="Verdana" w:hAnsi="Verdana" w:cs="Tahoma"/>
          <w:b/>
          <w:u w:val="single"/>
        </w:rPr>
        <w:t xml:space="preserve"> O</w:t>
      </w:r>
      <w:r w:rsidRPr="00EA1BE0">
        <w:rPr>
          <w:rFonts w:ascii="Verdana" w:hAnsi="Verdana" w:cs="Tahoma"/>
          <w:b/>
          <w:u w:val="single"/>
        </w:rPr>
        <w:t>rtho</w:t>
      </w:r>
      <w:r>
        <w:rPr>
          <w:rFonts w:ascii="Verdana" w:hAnsi="Verdana" w:cs="Tahoma"/>
          <w:b/>
          <w:u w:val="single"/>
        </w:rPr>
        <w:t>-a</w:t>
      </w:r>
      <w:r w:rsidRPr="00EA1BE0">
        <w:rPr>
          <w:rFonts w:ascii="Verdana" w:hAnsi="Verdana" w:cs="Tahoma"/>
          <w:b/>
          <w:u w:val="single"/>
        </w:rPr>
        <w:t>gogische begeleiding</w:t>
      </w:r>
    </w:p>
    <w:p w:rsidR="008F6E84" w:rsidRDefault="008F6E84" w:rsidP="003B1DED">
      <w:pPr>
        <w:jc w:val="both"/>
        <w:rPr>
          <w:rFonts w:ascii="Verdana" w:hAnsi="Verdana"/>
        </w:rPr>
      </w:pPr>
    </w:p>
    <w:p w:rsidR="008F6E84" w:rsidRPr="006023BA" w:rsidRDefault="008F6E84" w:rsidP="003B1DED">
      <w:pPr>
        <w:jc w:val="both"/>
        <w:rPr>
          <w:rFonts w:ascii="Verdana" w:hAnsi="Verdana"/>
        </w:rPr>
      </w:pPr>
      <w:r w:rsidRPr="006023BA">
        <w:rPr>
          <w:rFonts w:ascii="Verdana" w:hAnsi="Verdana"/>
        </w:rPr>
        <w:t>Vanuit de overtuiging dat het leve</w:t>
      </w:r>
      <w:r w:rsidR="005E00E7">
        <w:rPr>
          <w:rFonts w:ascii="Verdana" w:hAnsi="Verdana"/>
        </w:rPr>
        <w:t xml:space="preserve">n van mensen met beperkingen </w:t>
      </w:r>
      <w:r w:rsidRPr="006023BA">
        <w:rPr>
          <w:rFonts w:ascii="Verdana" w:hAnsi="Verdana"/>
        </w:rPr>
        <w:t>niet wezenlijk veel andere aspecten kent (of zou moeten kennen) dan die aspecten waarmee elke mens aan de slag moet,</w:t>
      </w:r>
      <w:r>
        <w:rPr>
          <w:rFonts w:ascii="Verdana" w:hAnsi="Verdana"/>
        </w:rPr>
        <w:t xml:space="preserve"> krijgen al deze</w:t>
      </w:r>
      <w:r w:rsidRPr="006023BA">
        <w:rPr>
          <w:rFonts w:ascii="Verdana" w:hAnsi="Verdana"/>
        </w:rPr>
        <w:t xml:space="preserve"> concrete levensdomeinen  een ortho-agogische benadering</w:t>
      </w:r>
      <w:r>
        <w:rPr>
          <w:rFonts w:ascii="Verdana" w:hAnsi="Verdana"/>
        </w:rPr>
        <w:t>.</w:t>
      </w:r>
      <w:r w:rsidRPr="006023BA">
        <w:rPr>
          <w:rFonts w:ascii="Verdana" w:hAnsi="Verdana"/>
        </w:rPr>
        <w:t xml:space="preserve"> </w:t>
      </w:r>
    </w:p>
    <w:p w:rsidR="008F6E84" w:rsidRDefault="008F6E84" w:rsidP="003B1DED">
      <w:pPr>
        <w:jc w:val="both"/>
        <w:rPr>
          <w:rFonts w:ascii="Verdana" w:hAnsi="Verdana"/>
        </w:rPr>
      </w:pPr>
      <w:r>
        <w:rPr>
          <w:rFonts w:ascii="Verdana" w:hAnsi="Verdana"/>
        </w:rPr>
        <w:t>D</w:t>
      </w:r>
      <w:r w:rsidRPr="006023BA">
        <w:rPr>
          <w:rFonts w:ascii="Verdana" w:hAnsi="Verdana"/>
        </w:rPr>
        <w:t xml:space="preserve">e  ortho-agogische benadering </w:t>
      </w:r>
      <w:r>
        <w:rPr>
          <w:rFonts w:ascii="Verdana" w:hAnsi="Verdana"/>
        </w:rPr>
        <w:t xml:space="preserve">wordt </w:t>
      </w:r>
      <w:r w:rsidRPr="006023BA">
        <w:rPr>
          <w:rFonts w:ascii="Verdana" w:hAnsi="Verdana"/>
        </w:rPr>
        <w:t xml:space="preserve">gekenmerkt door empowerment en het streven naar autonomie voor de </w:t>
      </w:r>
      <w:r w:rsidR="005E00E7">
        <w:rPr>
          <w:rFonts w:ascii="Verdana" w:hAnsi="Verdana"/>
        </w:rPr>
        <w:t>volwassene</w:t>
      </w:r>
      <w:r w:rsidRPr="006023BA">
        <w:rPr>
          <w:rFonts w:ascii="Verdana" w:hAnsi="Verdana"/>
        </w:rPr>
        <w:t>.</w:t>
      </w:r>
    </w:p>
    <w:p w:rsidR="008F6E84" w:rsidRDefault="008F6E84" w:rsidP="003B1DED">
      <w:pPr>
        <w:jc w:val="both"/>
        <w:rPr>
          <w:rFonts w:ascii="Verdana" w:hAnsi="Verdana"/>
        </w:rPr>
      </w:pPr>
    </w:p>
    <w:p w:rsidR="008F6E84" w:rsidRPr="0088151C" w:rsidRDefault="008F6E84" w:rsidP="003B1DED">
      <w:pPr>
        <w:rPr>
          <w:rFonts w:ascii="Verdana" w:hAnsi="Verdana" w:cs="Tahoma"/>
        </w:rPr>
      </w:pPr>
      <w:r>
        <w:rPr>
          <w:rFonts w:ascii="Verdana" w:hAnsi="Verdana"/>
        </w:rPr>
        <w:t xml:space="preserve">In de wijze van ondersteuning wordt heel duidelijk, bewust en consequent de klemtoon gelegd in de richting van een geïndividualiseerde benadering op </w:t>
      </w:r>
      <w:r w:rsidR="001D31BC">
        <w:rPr>
          <w:rFonts w:ascii="Verdana" w:hAnsi="Verdana"/>
        </w:rPr>
        <w:t>alle aspecten van het dagelijks leven.</w:t>
      </w:r>
      <w:r w:rsidR="001D31BC">
        <w:rPr>
          <w:rFonts w:ascii="Verdana" w:hAnsi="Verdana"/>
        </w:rPr>
        <w:br/>
      </w:r>
      <w:r w:rsidRPr="00A50B2D">
        <w:rPr>
          <w:rFonts w:ascii="Verdana" w:hAnsi="Verdana"/>
        </w:rPr>
        <w:t xml:space="preserve">De visietekst </w:t>
      </w:r>
      <w:r w:rsidR="00D307B7">
        <w:rPr>
          <w:rFonts w:ascii="Verdana" w:hAnsi="Verdana"/>
        </w:rPr>
        <w:t xml:space="preserve">waarin dit uitgebreider wordt beschreven </w:t>
      </w:r>
      <w:r w:rsidRPr="00A50B2D">
        <w:rPr>
          <w:rFonts w:ascii="Verdana" w:hAnsi="Verdana"/>
        </w:rPr>
        <w:t xml:space="preserve">is raadpleegbaar op onze </w:t>
      </w:r>
      <w:r>
        <w:rPr>
          <w:rFonts w:ascii="Verdana" w:hAnsi="Verdana"/>
        </w:rPr>
        <w:t>website</w:t>
      </w:r>
      <w:r w:rsidR="005E00E7">
        <w:rPr>
          <w:rFonts w:ascii="Verdana" w:hAnsi="Verdana"/>
        </w:rPr>
        <w:t>.</w:t>
      </w:r>
      <w:r>
        <w:rPr>
          <w:rFonts w:ascii="Verdana" w:hAnsi="Verdana" w:cs="Tahoma"/>
        </w:rPr>
        <w:t xml:space="preserve"> </w:t>
      </w:r>
    </w:p>
    <w:p w:rsidR="008F6E84" w:rsidRDefault="008F6E84" w:rsidP="003B1DED">
      <w:pPr>
        <w:jc w:val="both"/>
        <w:rPr>
          <w:rFonts w:ascii="Verdana" w:hAnsi="Verdana" w:cs="Tahoma"/>
        </w:rPr>
      </w:pPr>
    </w:p>
    <w:p w:rsidR="008F6E84" w:rsidRPr="006023BA" w:rsidRDefault="008F6E84" w:rsidP="003B1DED">
      <w:pPr>
        <w:jc w:val="both"/>
        <w:rPr>
          <w:rFonts w:ascii="Verdana" w:hAnsi="Verdana" w:cs="Tahoma"/>
        </w:rPr>
      </w:pPr>
    </w:p>
    <w:p w:rsidR="008F6E84" w:rsidRDefault="008F6E84" w:rsidP="003B1DED">
      <w:pPr>
        <w:spacing w:after="200"/>
        <w:rPr>
          <w:rFonts w:ascii="Verdana" w:hAnsi="Verdana" w:cs="Tahoma"/>
          <w:b/>
          <w:u w:val="single"/>
        </w:rPr>
      </w:pPr>
      <w:r>
        <w:rPr>
          <w:rFonts w:ascii="Verdana" w:hAnsi="Verdana" w:cs="Tahoma"/>
          <w:b/>
          <w:u w:val="single"/>
        </w:rPr>
        <w:br w:type="page"/>
      </w:r>
    </w:p>
    <w:p w:rsidR="008F6E84" w:rsidRDefault="008F6E84" w:rsidP="003B1DED">
      <w:pPr>
        <w:jc w:val="both"/>
        <w:rPr>
          <w:rFonts w:ascii="Verdana" w:hAnsi="Verdana" w:cs="Tahoma"/>
          <w:b/>
          <w:u w:val="single"/>
        </w:rPr>
      </w:pPr>
      <w:r>
        <w:rPr>
          <w:rFonts w:ascii="Verdana" w:hAnsi="Verdana" w:cs="Tahoma"/>
          <w:b/>
          <w:u w:val="single"/>
        </w:rPr>
        <w:lastRenderedPageBreak/>
        <w:t>2.</w:t>
      </w:r>
      <w:r w:rsidRPr="00096461">
        <w:rPr>
          <w:rFonts w:ascii="Verdana" w:hAnsi="Verdana" w:cs="Tahoma"/>
          <w:b/>
          <w:u w:val="single"/>
        </w:rPr>
        <w:t xml:space="preserve">3 </w:t>
      </w:r>
      <w:r w:rsidR="00DD0D46" w:rsidRPr="00096461">
        <w:rPr>
          <w:rFonts w:ascii="Verdana" w:hAnsi="Verdana" w:cs="Tahoma"/>
          <w:b/>
          <w:u w:val="single"/>
        </w:rPr>
        <w:t>Niet-rechtstreeks toegankelijke zorg en ondersteuning</w:t>
      </w:r>
    </w:p>
    <w:p w:rsidR="008F6E84" w:rsidRDefault="008F6E84" w:rsidP="003B1DED">
      <w:pPr>
        <w:jc w:val="both"/>
        <w:rPr>
          <w:rFonts w:ascii="Verdana" w:hAnsi="Verdana" w:cs="Tahoma"/>
          <w:b/>
          <w:u w:val="single"/>
        </w:rPr>
      </w:pPr>
    </w:p>
    <w:p w:rsidR="008F6E84" w:rsidRDefault="008F6E84" w:rsidP="003B1DED">
      <w:pPr>
        <w:jc w:val="both"/>
        <w:rPr>
          <w:rFonts w:ascii="Verdana" w:hAnsi="Verdana" w:cs="Tahoma"/>
          <w:b/>
          <w:u w:val="single"/>
        </w:rPr>
      </w:pPr>
      <w:r>
        <w:rPr>
          <w:rFonts w:ascii="Verdana" w:hAnsi="Verdana" w:cs="Tahoma"/>
          <w:b/>
          <w:u w:val="single"/>
        </w:rPr>
        <w:t>2.3.1</w:t>
      </w:r>
      <w:r w:rsidR="00D42251">
        <w:rPr>
          <w:rFonts w:ascii="Verdana" w:hAnsi="Verdana" w:cs="Tahoma"/>
          <w:b/>
          <w:u w:val="single"/>
        </w:rPr>
        <w:t xml:space="preserve"> </w:t>
      </w:r>
      <w:r>
        <w:rPr>
          <w:rFonts w:ascii="Verdana" w:hAnsi="Verdana" w:cs="Tahoma"/>
          <w:b/>
          <w:u w:val="single"/>
        </w:rPr>
        <w:t>Woonondersteuning</w:t>
      </w:r>
    </w:p>
    <w:p w:rsidR="008F6E84" w:rsidRDefault="008F6E84" w:rsidP="003B1DED">
      <w:pPr>
        <w:jc w:val="both"/>
        <w:rPr>
          <w:rFonts w:ascii="Verdana" w:hAnsi="Verdana" w:cs="Tahoma"/>
        </w:rPr>
      </w:pPr>
    </w:p>
    <w:p w:rsidR="0032125D" w:rsidRDefault="005E00E7" w:rsidP="003B1DED">
      <w:pPr>
        <w:jc w:val="both"/>
        <w:rPr>
          <w:rFonts w:ascii="Verdana" w:hAnsi="Verdana" w:cs="Tahoma"/>
        </w:rPr>
      </w:pPr>
      <w:r>
        <w:rPr>
          <w:rFonts w:ascii="Verdana" w:hAnsi="Verdana" w:cs="Tahoma"/>
        </w:rPr>
        <w:t xml:space="preserve">OVV </w:t>
      </w:r>
      <w:r w:rsidR="0032125D">
        <w:rPr>
          <w:rFonts w:ascii="Verdana" w:hAnsi="Verdana" w:cs="Tahoma"/>
        </w:rPr>
        <w:t xml:space="preserve">De Hagewinde </w:t>
      </w:r>
      <w:r w:rsidR="008F6E84">
        <w:rPr>
          <w:rFonts w:ascii="Verdana" w:hAnsi="Verdana" w:cs="Tahoma"/>
        </w:rPr>
        <w:t>biedt verschillende woonvormen aan</w:t>
      </w:r>
      <w:r w:rsidR="00A2692F">
        <w:rPr>
          <w:rFonts w:ascii="Verdana" w:hAnsi="Verdana" w:cs="Tahoma"/>
        </w:rPr>
        <w:t xml:space="preserve"> </w:t>
      </w:r>
      <w:r w:rsidR="00C16DD5">
        <w:rPr>
          <w:rFonts w:ascii="Verdana" w:hAnsi="Verdana" w:cs="Tahoma"/>
        </w:rPr>
        <w:t>op maat van de volwassene,</w:t>
      </w:r>
      <w:r w:rsidR="00464B89">
        <w:rPr>
          <w:rFonts w:ascii="Verdana" w:hAnsi="Verdana" w:cs="Tahoma"/>
        </w:rPr>
        <w:t xml:space="preserve"> </w:t>
      </w:r>
      <w:r w:rsidR="00A2692F">
        <w:rPr>
          <w:rFonts w:ascii="Verdana" w:hAnsi="Verdana" w:cs="Tahoma"/>
        </w:rPr>
        <w:t>zowel</w:t>
      </w:r>
      <w:r w:rsidR="00EE726E">
        <w:rPr>
          <w:rFonts w:ascii="Verdana" w:hAnsi="Verdana" w:cs="Tahoma"/>
        </w:rPr>
        <w:t xml:space="preserve"> collectief als indivi</w:t>
      </w:r>
      <w:r w:rsidR="00C16DD5">
        <w:rPr>
          <w:rFonts w:ascii="Verdana" w:hAnsi="Verdana" w:cs="Tahoma"/>
        </w:rPr>
        <w:t>dueel</w:t>
      </w:r>
      <w:r w:rsidR="00D307B7">
        <w:rPr>
          <w:rFonts w:ascii="Verdana" w:hAnsi="Verdana" w:cs="Tahoma"/>
        </w:rPr>
        <w:t>.</w:t>
      </w:r>
    </w:p>
    <w:p w:rsidR="008F6E84" w:rsidRDefault="00FD4376" w:rsidP="003B1DED">
      <w:pPr>
        <w:jc w:val="both"/>
        <w:rPr>
          <w:rFonts w:ascii="Verdana" w:hAnsi="Verdana" w:cs="Tahoma"/>
        </w:rPr>
      </w:pPr>
      <w:r>
        <w:rPr>
          <w:rFonts w:ascii="Verdana" w:hAnsi="Verdana" w:cs="Tahoma"/>
        </w:rPr>
        <w:t>We streven er naar om van elke kamer of studio e</w:t>
      </w:r>
      <w:r w:rsidR="00EC510D">
        <w:rPr>
          <w:rFonts w:ascii="Verdana" w:hAnsi="Verdana" w:cs="Tahoma"/>
        </w:rPr>
        <w:t>e</w:t>
      </w:r>
      <w:r>
        <w:rPr>
          <w:rFonts w:ascii="Verdana" w:hAnsi="Verdana" w:cs="Tahoma"/>
        </w:rPr>
        <w:t>n plek te maken waarover de volwassene autonoom kan beslissen. Er wordt gestim</w:t>
      </w:r>
      <w:r w:rsidR="005E00E7">
        <w:rPr>
          <w:rFonts w:ascii="Verdana" w:hAnsi="Verdana" w:cs="Tahoma"/>
        </w:rPr>
        <w:t>uleerd om van de kamer een echt</w:t>
      </w:r>
      <w:r>
        <w:rPr>
          <w:rFonts w:ascii="Verdana" w:hAnsi="Verdana" w:cs="Tahoma"/>
        </w:rPr>
        <w:t xml:space="preserve"> persoonlijke woonplek te maken. </w:t>
      </w:r>
      <w:r w:rsidR="0032125D">
        <w:rPr>
          <w:rFonts w:ascii="Verdana" w:hAnsi="Verdana" w:cs="Tahoma"/>
        </w:rPr>
        <w:t>De volwassene kan zich kan omringen met zaken die hij</w:t>
      </w:r>
      <w:r>
        <w:rPr>
          <w:rFonts w:ascii="Verdana" w:hAnsi="Verdana" w:cs="Tahoma"/>
        </w:rPr>
        <w:t xml:space="preserve"> zelf belangrijk vindt en waar rui</w:t>
      </w:r>
      <w:r w:rsidR="0032125D">
        <w:rPr>
          <w:rFonts w:ascii="Verdana" w:hAnsi="Verdana" w:cs="Tahoma"/>
        </w:rPr>
        <w:t>mte is voor activiteiten die hij</w:t>
      </w:r>
      <w:r>
        <w:rPr>
          <w:rFonts w:ascii="Verdana" w:hAnsi="Verdana" w:cs="Tahoma"/>
        </w:rPr>
        <w:t xml:space="preserve"> graag doet. </w:t>
      </w:r>
    </w:p>
    <w:p w:rsidR="008F6E84" w:rsidRDefault="00FD4376" w:rsidP="003B1DED">
      <w:pPr>
        <w:jc w:val="both"/>
        <w:rPr>
          <w:rFonts w:ascii="Verdana" w:hAnsi="Verdana" w:cs="Tahoma"/>
        </w:rPr>
      </w:pPr>
      <w:r>
        <w:rPr>
          <w:rFonts w:ascii="Verdana" w:hAnsi="Verdana" w:cs="Tahoma"/>
        </w:rPr>
        <w:br/>
      </w:r>
      <w:r w:rsidR="0032125D">
        <w:rPr>
          <w:rFonts w:ascii="Verdana" w:hAnsi="Verdana" w:cs="Tahoma"/>
        </w:rPr>
        <w:t>Iedereen is mee verantwoordelijke voor de gemeenschappelijke ruimtes</w:t>
      </w:r>
      <w:r>
        <w:rPr>
          <w:rFonts w:ascii="Verdana" w:hAnsi="Verdana" w:cs="Tahoma"/>
        </w:rPr>
        <w:t>. Ook hier brengen bewoners hun persoonlijke toetsen aan om zo tot een echte leefruimte te komen.</w:t>
      </w:r>
    </w:p>
    <w:p w:rsidR="008F6E84" w:rsidRDefault="008F6E84" w:rsidP="003B1DED">
      <w:pPr>
        <w:jc w:val="both"/>
        <w:rPr>
          <w:rFonts w:ascii="Verdana" w:hAnsi="Verdana" w:cs="Tahoma"/>
        </w:rPr>
      </w:pPr>
    </w:p>
    <w:p w:rsidR="008F6E84" w:rsidRDefault="008F6E84" w:rsidP="003B1DED">
      <w:pPr>
        <w:jc w:val="both"/>
        <w:rPr>
          <w:rFonts w:ascii="Verdana" w:hAnsi="Verdana" w:cs="Tahoma"/>
        </w:rPr>
      </w:pPr>
      <w:r>
        <w:rPr>
          <w:rFonts w:ascii="Verdana" w:hAnsi="Verdana" w:cs="Tahoma"/>
        </w:rPr>
        <w:t xml:space="preserve">In de organisatie van het huishouden worden alle mogelijke kansen aangegrepen om op een empowerende manier met </w:t>
      </w:r>
      <w:r w:rsidR="001D31BC">
        <w:rPr>
          <w:rFonts w:ascii="Verdana" w:hAnsi="Verdana" w:cs="Tahoma"/>
        </w:rPr>
        <w:t>volwassenen</w:t>
      </w:r>
      <w:r>
        <w:rPr>
          <w:rFonts w:ascii="Verdana" w:hAnsi="Verdana" w:cs="Tahoma"/>
        </w:rPr>
        <w:t xml:space="preserve"> om te gaan.</w:t>
      </w:r>
    </w:p>
    <w:p w:rsidR="00802B0A" w:rsidRDefault="00802B0A" w:rsidP="003B1DED">
      <w:pPr>
        <w:jc w:val="both"/>
        <w:rPr>
          <w:rFonts w:ascii="Verdana" w:hAnsi="Verdana" w:cs="Tahoma"/>
        </w:rPr>
      </w:pPr>
    </w:p>
    <w:p w:rsidR="00802B0A" w:rsidRPr="006141E9" w:rsidRDefault="00802B0A" w:rsidP="003B1DED">
      <w:pPr>
        <w:rPr>
          <w:rFonts w:ascii="Verdana" w:hAnsi="Verdana" w:cs="Tahoma"/>
          <w:b/>
          <w:u w:val="single"/>
        </w:rPr>
      </w:pPr>
      <w:r>
        <w:rPr>
          <w:rFonts w:ascii="Verdana" w:hAnsi="Verdana" w:cs="Tahoma"/>
          <w:b/>
          <w:u w:val="single"/>
        </w:rPr>
        <w:t xml:space="preserve">2.3.2 </w:t>
      </w:r>
      <w:r w:rsidRPr="006141E9">
        <w:rPr>
          <w:rFonts w:ascii="Verdana" w:hAnsi="Verdana" w:cs="Tahoma"/>
          <w:b/>
          <w:u w:val="single"/>
        </w:rPr>
        <w:t xml:space="preserve">Dagondersteuning </w:t>
      </w:r>
      <w:r>
        <w:rPr>
          <w:rFonts w:ascii="Verdana" w:hAnsi="Verdana" w:cs="Tahoma"/>
          <w:b/>
          <w:u w:val="single"/>
        </w:rPr>
        <w:t>(niet noodzakelijk verbonden aan woonondersteuning)</w:t>
      </w:r>
    </w:p>
    <w:p w:rsidR="008F6E84" w:rsidRDefault="00D307B7" w:rsidP="003B1DED">
      <w:pPr>
        <w:jc w:val="both"/>
        <w:rPr>
          <w:rFonts w:ascii="Verdana" w:hAnsi="Verdana" w:cs="Tahoma"/>
        </w:rPr>
      </w:pPr>
      <w:r>
        <w:rPr>
          <w:rFonts w:ascii="Verdana" w:hAnsi="Verdana" w:cs="Tahoma"/>
          <w:b/>
          <w:i/>
          <w:u w:val="single"/>
        </w:rPr>
        <w:br/>
      </w:r>
      <w:r w:rsidR="000627CF">
        <w:rPr>
          <w:rFonts w:ascii="Verdana" w:hAnsi="Verdana" w:cs="Tahoma"/>
          <w:b/>
          <w:i/>
          <w:u w:val="single"/>
        </w:rPr>
        <w:t>Dag</w:t>
      </w:r>
      <w:r w:rsidR="00B070EF">
        <w:rPr>
          <w:rFonts w:ascii="Verdana" w:hAnsi="Verdana" w:cs="Tahoma"/>
          <w:b/>
          <w:i/>
          <w:u w:val="single"/>
        </w:rPr>
        <w:t>besteding</w:t>
      </w:r>
      <w:r w:rsidR="000627CF">
        <w:rPr>
          <w:rFonts w:ascii="Verdana" w:hAnsi="Verdana" w:cs="Tahoma"/>
          <w:b/>
          <w:i/>
          <w:u w:val="single"/>
        </w:rPr>
        <w:br/>
      </w:r>
    </w:p>
    <w:p w:rsidR="008F6E84" w:rsidRDefault="005E00E7" w:rsidP="003B1DED">
      <w:pPr>
        <w:jc w:val="both"/>
        <w:rPr>
          <w:rFonts w:ascii="Verdana" w:hAnsi="Verdana" w:cs="Tahoma"/>
        </w:rPr>
      </w:pPr>
      <w:r>
        <w:rPr>
          <w:rFonts w:ascii="Verdana" w:hAnsi="Verdana" w:cs="Tahoma"/>
        </w:rPr>
        <w:t xml:space="preserve">OVV </w:t>
      </w:r>
      <w:r w:rsidR="000627CF">
        <w:rPr>
          <w:rFonts w:ascii="Verdana" w:hAnsi="Verdana" w:cs="Tahoma"/>
        </w:rPr>
        <w:t>De Hagewinde</w:t>
      </w:r>
      <w:r w:rsidR="008F6E84" w:rsidRPr="00305EF6">
        <w:rPr>
          <w:rFonts w:ascii="Verdana" w:hAnsi="Verdana" w:cs="Tahoma"/>
        </w:rPr>
        <w:t xml:space="preserve"> </w:t>
      </w:r>
      <w:r w:rsidR="008F6E84">
        <w:rPr>
          <w:rFonts w:ascii="Verdana" w:hAnsi="Verdana" w:cs="Tahoma"/>
        </w:rPr>
        <w:t xml:space="preserve">biedt </w:t>
      </w:r>
      <w:r w:rsidR="000627CF">
        <w:rPr>
          <w:rFonts w:ascii="Verdana" w:hAnsi="Verdana" w:cs="Tahoma"/>
        </w:rPr>
        <w:t xml:space="preserve">dagondersteuning aan </w:t>
      </w:r>
      <w:r w:rsidR="008F6E84">
        <w:rPr>
          <w:rFonts w:ascii="Verdana" w:hAnsi="Verdana" w:cs="Tahoma"/>
        </w:rPr>
        <w:t xml:space="preserve">waarbij de </w:t>
      </w:r>
      <w:r w:rsidR="00802B0A">
        <w:rPr>
          <w:rFonts w:ascii="Verdana" w:hAnsi="Verdana" w:cs="Tahoma"/>
        </w:rPr>
        <w:t xml:space="preserve">volwassene </w:t>
      </w:r>
      <w:r w:rsidR="00C16DD5">
        <w:rPr>
          <w:rFonts w:ascii="Verdana" w:hAnsi="Verdana" w:cs="Tahoma"/>
        </w:rPr>
        <w:t>a</w:t>
      </w:r>
      <w:r w:rsidR="008F6E84">
        <w:rPr>
          <w:rFonts w:ascii="Verdana" w:hAnsi="Verdana" w:cs="Tahoma"/>
        </w:rPr>
        <w:t xml:space="preserve">an activiteiten </w:t>
      </w:r>
      <w:r w:rsidR="00802B0A">
        <w:rPr>
          <w:rFonts w:ascii="Verdana" w:hAnsi="Verdana" w:cs="Tahoma"/>
        </w:rPr>
        <w:t xml:space="preserve">kan </w:t>
      </w:r>
      <w:r w:rsidR="008F6E84">
        <w:rPr>
          <w:rFonts w:ascii="Verdana" w:hAnsi="Verdana" w:cs="Tahoma"/>
        </w:rPr>
        <w:t xml:space="preserve">deelnemen. </w:t>
      </w:r>
    </w:p>
    <w:p w:rsidR="008F6E84" w:rsidRDefault="00D307B7" w:rsidP="003B1DED">
      <w:pPr>
        <w:jc w:val="both"/>
        <w:rPr>
          <w:rFonts w:ascii="Verdana" w:hAnsi="Verdana" w:cs="Tahoma"/>
        </w:rPr>
      </w:pPr>
      <w:r>
        <w:rPr>
          <w:rFonts w:ascii="Verdana" w:hAnsi="Verdana" w:cs="Tahoma"/>
        </w:rPr>
        <w:t xml:space="preserve">Indien men </w:t>
      </w:r>
      <w:r w:rsidR="000627CF">
        <w:rPr>
          <w:rFonts w:ascii="Verdana" w:hAnsi="Verdana" w:cs="Tahoma"/>
        </w:rPr>
        <w:t xml:space="preserve">ook woonondersteuning binnen </w:t>
      </w:r>
      <w:r w:rsidR="005E00E7">
        <w:rPr>
          <w:rFonts w:ascii="Verdana" w:hAnsi="Verdana" w:cs="Tahoma"/>
        </w:rPr>
        <w:t xml:space="preserve">OVV </w:t>
      </w:r>
      <w:r w:rsidR="000627CF">
        <w:rPr>
          <w:rFonts w:ascii="Verdana" w:hAnsi="Verdana" w:cs="Tahoma"/>
        </w:rPr>
        <w:t>De Hagewinde</w:t>
      </w:r>
      <w:r>
        <w:rPr>
          <w:rFonts w:ascii="Verdana" w:hAnsi="Verdana" w:cs="Tahoma"/>
        </w:rPr>
        <w:t xml:space="preserve"> </w:t>
      </w:r>
      <w:r w:rsidR="001D31BC">
        <w:rPr>
          <w:rFonts w:ascii="Verdana" w:hAnsi="Verdana" w:cs="Tahoma"/>
        </w:rPr>
        <w:t xml:space="preserve">geniet </w:t>
      </w:r>
      <w:r w:rsidR="00096461">
        <w:rPr>
          <w:rFonts w:ascii="Verdana" w:hAnsi="Verdana" w:cs="Tahoma"/>
        </w:rPr>
        <w:t>is het mogelijk</w:t>
      </w:r>
      <w:r w:rsidR="008F6E84">
        <w:rPr>
          <w:rFonts w:ascii="Verdana" w:hAnsi="Verdana" w:cs="Tahoma"/>
        </w:rPr>
        <w:t xml:space="preserve"> om </w:t>
      </w:r>
      <w:r>
        <w:rPr>
          <w:rFonts w:ascii="Verdana" w:hAnsi="Verdana" w:cs="Tahoma"/>
        </w:rPr>
        <w:t>ook een</w:t>
      </w:r>
      <w:r w:rsidR="008F6E84">
        <w:rPr>
          <w:rFonts w:ascii="Verdana" w:hAnsi="Verdana" w:cs="Tahoma"/>
        </w:rPr>
        <w:t xml:space="preserve"> werkplek te hebben </w:t>
      </w:r>
      <w:r w:rsidR="009C2E7A">
        <w:rPr>
          <w:rFonts w:ascii="Verdana" w:hAnsi="Verdana" w:cs="Tahoma"/>
        </w:rPr>
        <w:t>buiten de zelf georganiseerde dagbesteding</w:t>
      </w:r>
      <w:r w:rsidR="008F6E84">
        <w:rPr>
          <w:rFonts w:ascii="Verdana" w:hAnsi="Verdana" w:cs="Tahoma"/>
        </w:rPr>
        <w:t xml:space="preserve">. Dit kan </w:t>
      </w:r>
      <w:r w:rsidR="009C2E7A">
        <w:rPr>
          <w:rFonts w:ascii="Verdana" w:hAnsi="Verdana" w:cs="Tahoma"/>
        </w:rPr>
        <w:t xml:space="preserve">ondermeer </w:t>
      </w:r>
      <w:r w:rsidR="008F6E84">
        <w:rPr>
          <w:rFonts w:ascii="Verdana" w:hAnsi="Verdana" w:cs="Tahoma"/>
        </w:rPr>
        <w:t xml:space="preserve">binnen </w:t>
      </w:r>
      <w:r>
        <w:rPr>
          <w:rFonts w:ascii="Verdana" w:hAnsi="Verdana" w:cs="Tahoma"/>
        </w:rPr>
        <w:t>een</w:t>
      </w:r>
      <w:r w:rsidR="00096461">
        <w:rPr>
          <w:rFonts w:ascii="Verdana" w:hAnsi="Verdana" w:cs="Tahoma"/>
        </w:rPr>
        <w:t xml:space="preserve"> dag</w:t>
      </w:r>
      <w:r>
        <w:rPr>
          <w:rFonts w:ascii="Verdana" w:hAnsi="Verdana" w:cs="Tahoma"/>
        </w:rPr>
        <w:t>ondersteuningsproject van een andere vergunde aa</w:t>
      </w:r>
      <w:r w:rsidR="005C2A28">
        <w:rPr>
          <w:rFonts w:ascii="Verdana" w:hAnsi="Verdana" w:cs="Tahoma"/>
        </w:rPr>
        <w:t>nbieder zijn,</w:t>
      </w:r>
      <w:r w:rsidR="008F6E84">
        <w:rPr>
          <w:rFonts w:ascii="Verdana" w:hAnsi="Verdana" w:cs="Tahoma"/>
        </w:rPr>
        <w:t xml:space="preserve"> vrijwilligerswerk dat aansluit bij specifieke kwaliteiten </w:t>
      </w:r>
      <w:r w:rsidR="00096461">
        <w:rPr>
          <w:rFonts w:ascii="Verdana" w:hAnsi="Verdana" w:cs="Tahoma"/>
        </w:rPr>
        <w:t>en</w:t>
      </w:r>
      <w:r w:rsidR="008F6E84">
        <w:rPr>
          <w:rFonts w:ascii="Verdana" w:hAnsi="Verdana" w:cs="Tahoma"/>
        </w:rPr>
        <w:t xml:space="preserve"> interesses van de </w:t>
      </w:r>
      <w:r>
        <w:rPr>
          <w:rFonts w:ascii="Verdana" w:hAnsi="Verdana" w:cs="Tahoma"/>
        </w:rPr>
        <w:t>volwassene</w:t>
      </w:r>
      <w:r w:rsidR="009C2E7A">
        <w:rPr>
          <w:rFonts w:ascii="Verdana" w:hAnsi="Verdana" w:cs="Tahoma"/>
        </w:rPr>
        <w:t xml:space="preserve"> in kwestie,..</w:t>
      </w:r>
      <w:r w:rsidR="00096461">
        <w:rPr>
          <w:rFonts w:ascii="Verdana" w:hAnsi="Verdana" w:cs="Tahoma"/>
        </w:rPr>
        <w:t xml:space="preserve">. </w:t>
      </w:r>
    </w:p>
    <w:p w:rsidR="008F6E84" w:rsidRPr="00305EF6" w:rsidRDefault="008F6E84" w:rsidP="003B1DED">
      <w:pPr>
        <w:jc w:val="both"/>
        <w:rPr>
          <w:rFonts w:ascii="Verdana" w:hAnsi="Verdana" w:cs="Tahoma"/>
        </w:rPr>
      </w:pPr>
    </w:p>
    <w:p w:rsidR="008F6E84" w:rsidRPr="006141E9" w:rsidRDefault="008F6E84" w:rsidP="003B1DED">
      <w:pPr>
        <w:jc w:val="both"/>
        <w:rPr>
          <w:rFonts w:ascii="Verdana" w:hAnsi="Verdana" w:cs="Tahoma"/>
          <w:i/>
        </w:rPr>
      </w:pPr>
    </w:p>
    <w:p w:rsidR="008F6E84" w:rsidRDefault="008F6E84" w:rsidP="003B1DED">
      <w:pPr>
        <w:rPr>
          <w:rFonts w:ascii="Verdana" w:hAnsi="Verdana" w:cs="Tahoma"/>
        </w:rPr>
      </w:pPr>
      <w:r w:rsidRPr="006141E9">
        <w:rPr>
          <w:rFonts w:ascii="Verdana" w:hAnsi="Verdana" w:cs="Tahoma"/>
          <w:b/>
          <w:i/>
          <w:u w:val="single"/>
        </w:rPr>
        <w:t>Dagelijkse begeleiding</w:t>
      </w:r>
      <w:r>
        <w:rPr>
          <w:rFonts w:ascii="Verdana" w:hAnsi="Verdana" w:cs="Tahoma"/>
          <w:b/>
          <w:i/>
          <w:u w:val="single"/>
        </w:rPr>
        <w:t xml:space="preserve"> (binnen woonondersteuning)</w:t>
      </w:r>
      <w:r w:rsidR="00802B0A">
        <w:rPr>
          <w:rFonts w:ascii="Verdana" w:hAnsi="Verdana" w:cs="Tahoma"/>
          <w:b/>
          <w:i/>
          <w:u w:val="single"/>
        </w:rPr>
        <w:br/>
      </w:r>
    </w:p>
    <w:p w:rsidR="008F6E84" w:rsidRDefault="000627CF" w:rsidP="003B1DED">
      <w:pPr>
        <w:rPr>
          <w:rFonts w:ascii="Verdana" w:hAnsi="Verdana" w:cs="Tahoma"/>
        </w:rPr>
      </w:pPr>
      <w:r>
        <w:rPr>
          <w:rFonts w:ascii="Verdana" w:hAnsi="Verdana" w:cs="Tahoma"/>
        </w:rPr>
        <w:t xml:space="preserve">Fundamenteel kiezen we in OVV </w:t>
      </w:r>
      <w:r w:rsidR="005E00E7">
        <w:rPr>
          <w:rFonts w:ascii="Verdana" w:hAnsi="Verdana" w:cs="Tahoma"/>
        </w:rPr>
        <w:t xml:space="preserve">De Hagewinde </w:t>
      </w:r>
      <w:r>
        <w:rPr>
          <w:rFonts w:ascii="Verdana" w:hAnsi="Verdana" w:cs="Tahoma"/>
        </w:rPr>
        <w:t>voor een geïndividualiseerde benadering</w:t>
      </w:r>
      <w:r w:rsidR="00D42251">
        <w:rPr>
          <w:rFonts w:ascii="Verdana" w:hAnsi="Verdana" w:cs="Tahoma"/>
        </w:rPr>
        <w:t>.</w:t>
      </w:r>
      <w:r>
        <w:rPr>
          <w:rFonts w:ascii="Verdana" w:hAnsi="Verdana" w:cs="Tahoma"/>
        </w:rPr>
        <w:t xml:space="preserve"> </w:t>
      </w:r>
      <w:r w:rsidR="008F6E84">
        <w:rPr>
          <w:rFonts w:ascii="Verdana" w:hAnsi="Verdana" w:cs="Tahoma"/>
        </w:rPr>
        <w:t xml:space="preserve">De dagelijkse begeleiding gebeurt door de woon- en werkbegeleiders vertrekkende vanuit het </w:t>
      </w:r>
      <w:r w:rsidR="00D42251">
        <w:rPr>
          <w:rFonts w:ascii="Verdana" w:hAnsi="Verdana" w:cs="Tahoma"/>
        </w:rPr>
        <w:t>handelingsplan.</w:t>
      </w:r>
      <w:r w:rsidR="00D42251">
        <w:rPr>
          <w:rFonts w:ascii="Verdana" w:hAnsi="Verdana" w:cs="Tahoma"/>
        </w:rPr>
        <w:br/>
        <w:t>M</w:t>
      </w:r>
      <w:r w:rsidR="00802B0A" w:rsidRPr="00305EF6">
        <w:rPr>
          <w:rFonts w:ascii="Verdana" w:hAnsi="Verdana" w:cs="Tahoma"/>
        </w:rPr>
        <w:t xml:space="preserve">et </w:t>
      </w:r>
      <w:r w:rsidR="00802B0A">
        <w:rPr>
          <w:rFonts w:ascii="Verdana" w:hAnsi="Verdana" w:cs="Tahoma"/>
        </w:rPr>
        <w:t>elke</w:t>
      </w:r>
      <w:r w:rsidR="00802B0A" w:rsidRPr="00305EF6">
        <w:rPr>
          <w:rFonts w:ascii="Verdana" w:hAnsi="Verdana" w:cs="Tahoma"/>
        </w:rPr>
        <w:t xml:space="preserve"> </w:t>
      </w:r>
      <w:r w:rsidR="00096461">
        <w:rPr>
          <w:rFonts w:ascii="Verdana" w:hAnsi="Verdana" w:cs="Tahoma"/>
        </w:rPr>
        <w:t>volwassene die gebruik maakt van woonondersteuning</w:t>
      </w:r>
      <w:r w:rsidR="00802B0A" w:rsidRPr="00305EF6">
        <w:rPr>
          <w:rFonts w:ascii="Verdana" w:hAnsi="Verdana" w:cs="Tahoma"/>
        </w:rPr>
        <w:t xml:space="preserve"> w</w:t>
      </w:r>
      <w:r w:rsidR="00802B0A">
        <w:rPr>
          <w:rFonts w:ascii="Verdana" w:hAnsi="Verdana" w:cs="Tahoma"/>
        </w:rPr>
        <w:t>ordt individueel verkend w</w:t>
      </w:r>
      <w:r w:rsidR="00802B0A" w:rsidRPr="00305EF6">
        <w:rPr>
          <w:rFonts w:ascii="Verdana" w:hAnsi="Verdana" w:cs="Tahoma"/>
        </w:rPr>
        <w:t>at de wensen</w:t>
      </w:r>
      <w:r w:rsidR="00802B0A">
        <w:rPr>
          <w:rFonts w:ascii="Verdana" w:hAnsi="Verdana" w:cs="Tahoma"/>
        </w:rPr>
        <w:t xml:space="preserve"> zijn m.b.t. vrije tijd. De vrije tijd is </w:t>
      </w:r>
      <w:r>
        <w:rPr>
          <w:rFonts w:ascii="Verdana" w:hAnsi="Verdana" w:cs="Tahoma"/>
        </w:rPr>
        <w:t>de</w:t>
      </w:r>
      <w:r w:rsidR="00802B0A">
        <w:rPr>
          <w:rFonts w:ascii="Verdana" w:hAnsi="Verdana" w:cs="Tahoma"/>
        </w:rPr>
        <w:t xml:space="preserve"> aangewezen pijler om een sociaal netwerk uit te bouwen of te verbreden.</w:t>
      </w:r>
    </w:p>
    <w:p w:rsidR="008F6E84" w:rsidRDefault="008F6E84" w:rsidP="003B1DED">
      <w:pPr>
        <w:rPr>
          <w:rFonts w:ascii="Verdana" w:hAnsi="Verdana" w:cs="Tahoma"/>
        </w:rPr>
      </w:pPr>
    </w:p>
    <w:p w:rsidR="00DD0D46" w:rsidRDefault="00DD0D46" w:rsidP="003B1DED">
      <w:pPr>
        <w:rPr>
          <w:rFonts w:ascii="Verdana" w:hAnsi="Verdana" w:cs="Tahoma"/>
        </w:rPr>
      </w:pPr>
    </w:p>
    <w:p w:rsidR="008F6E84" w:rsidRPr="00096461" w:rsidRDefault="00DD0D46" w:rsidP="003B1DED">
      <w:pPr>
        <w:spacing w:after="200"/>
        <w:rPr>
          <w:rFonts w:ascii="Verdana" w:hAnsi="Verdana" w:cs="Tahoma"/>
          <w:b/>
          <w:u w:val="single"/>
        </w:rPr>
      </w:pPr>
      <w:r w:rsidRPr="00096461">
        <w:rPr>
          <w:rFonts w:ascii="Verdana" w:hAnsi="Verdana" w:cs="Tahoma"/>
          <w:b/>
          <w:u w:val="single"/>
        </w:rPr>
        <w:t>2.4 Rechtstreeks toegankelijke hulp</w:t>
      </w:r>
    </w:p>
    <w:p w:rsidR="00802B0A" w:rsidRDefault="00B070EF" w:rsidP="003B1DED">
      <w:pPr>
        <w:jc w:val="both"/>
        <w:rPr>
          <w:rFonts w:ascii="Verdana" w:hAnsi="Verdana" w:cs="Tahoma"/>
        </w:rPr>
      </w:pPr>
      <w:r>
        <w:rPr>
          <w:rFonts w:ascii="Verdana" w:hAnsi="Verdana" w:cs="Tahoma"/>
          <w:b/>
          <w:i/>
          <w:u w:val="single"/>
        </w:rPr>
        <w:t>Dagbesteding</w:t>
      </w:r>
      <w:r w:rsidR="00A2692F">
        <w:rPr>
          <w:rFonts w:ascii="Verdana" w:hAnsi="Verdana" w:cs="Tahoma"/>
          <w:b/>
          <w:i/>
          <w:u w:val="single"/>
        </w:rPr>
        <w:br/>
      </w:r>
    </w:p>
    <w:p w:rsidR="00802B0A" w:rsidRDefault="000627CF" w:rsidP="003B1DED">
      <w:pPr>
        <w:jc w:val="both"/>
        <w:rPr>
          <w:rFonts w:ascii="Verdana" w:hAnsi="Verdana" w:cs="Tahoma"/>
        </w:rPr>
      </w:pPr>
      <w:r>
        <w:rPr>
          <w:rFonts w:ascii="Verdana" w:hAnsi="Verdana" w:cs="Tahoma"/>
        </w:rPr>
        <w:t xml:space="preserve">De Hagewinde biedt </w:t>
      </w:r>
      <w:r w:rsidR="00802B0A">
        <w:rPr>
          <w:rFonts w:ascii="Verdana" w:hAnsi="Verdana" w:cs="Tahoma"/>
        </w:rPr>
        <w:t>onderste</w:t>
      </w:r>
      <w:r w:rsidR="00D42251">
        <w:rPr>
          <w:rFonts w:ascii="Verdana" w:hAnsi="Verdana" w:cs="Tahoma"/>
        </w:rPr>
        <w:t xml:space="preserve">uning op vlak van dagbesteding </w:t>
      </w:r>
      <w:r w:rsidR="00802B0A">
        <w:rPr>
          <w:rFonts w:ascii="Verdana" w:hAnsi="Verdana" w:cs="Tahoma"/>
        </w:rPr>
        <w:t xml:space="preserve">waarbij de volwassene volgens een vast schema aan activiteiten kan deelnemen. </w:t>
      </w:r>
    </w:p>
    <w:p w:rsidR="00802B0A" w:rsidRPr="00DD0D46" w:rsidRDefault="00802B0A" w:rsidP="003B1DED">
      <w:pPr>
        <w:spacing w:after="200"/>
        <w:rPr>
          <w:rFonts w:ascii="Verdana" w:hAnsi="Verdana" w:cs="Tahoma"/>
          <w:b/>
          <w:color w:val="FF0000"/>
          <w:u w:val="single"/>
        </w:rPr>
      </w:pPr>
    </w:p>
    <w:p w:rsidR="00096461" w:rsidRDefault="00DD0D46" w:rsidP="003B1DED">
      <w:pPr>
        <w:spacing w:after="200"/>
        <w:rPr>
          <w:rFonts w:ascii="Verdana" w:hAnsi="Verdana" w:cs="Tahoma"/>
        </w:rPr>
      </w:pPr>
      <w:r>
        <w:rPr>
          <w:rFonts w:ascii="Verdana" w:hAnsi="Verdana" w:cs="Tahoma"/>
          <w:b/>
          <w:u w:val="single"/>
        </w:rPr>
        <w:t>2.5</w:t>
      </w:r>
      <w:r w:rsidR="008F6E84">
        <w:rPr>
          <w:rFonts w:ascii="Verdana" w:hAnsi="Verdana" w:cs="Tahoma"/>
          <w:u w:val="single"/>
        </w:rPr>
        <w:t xml:space="preserve"> </w:t>
      </w:r>
      <w:r w:rsidR="008F6E84" w:rsidRPr="003008E8">
        <w:rPr>
          <w:rFonts w:ascii="Verdana" w:hAnsi="Verdana" w:cs="Tahoma"/>
          <w:b/>
          <w:u w:val="single"/>
        </w:rPr>
        <w:t>Medische dienstverlening</w:t>
      </w:r>
      <w:r w:rsidR="008F6E84" w:rsidRPr="00B357EE">
        <w:rPr>
          <w:rFonts w:ascii="Verdana" w:hAnsi="Verdana" w:cs="Tahoma"/>
          <w:u w:val="single"/>
        </w:rPr>
        <w:br/>
      </w:r>
      <w:r w:rsidR="008F6E84" w:rsidRPr="00B357EE">
        <w:rPr>
          <w:rFonts w:ascii="Verdana" w:hAnsi="Verdana" w:cs="Tahoma"/>
        </w:rPr>
        <w:t>De artsen</w:t>
      </w:r>
      <w:r w:rsidR="008F6E84">
        <w:rPr>
          <w:rFonts w:ascii="Verdana" w:hAnsi="Verdana" w:cs="Tahoma"/>
        </w:rPr>
        <w:t xml:space="preserve"> </w:t>
      </w:r>
      <w:r w:rsidR="008F6E84" w:rsidRPr="00096461">
        <w:rPr>
          <w:rFonts w:ascii="Verdana" w:hAnsi="Verdana" w:cs="Tahoma"/>
        </w:rPr>
        <w:t>(</w:t>
      </w:r>
      <w:r w:rsidRPr="00096461">
        <w:rPr>
          <w:rFonts w:ascii="Verdana" w:hAnsi="Verdana" w:cs="Tahoma"/>
        </w:rPr>
        <w:t xml:space="preserve">huisarts </w:t>
      </w:r>
      <w:r w:rsidR="008F6E84" w:rsidRPr="00096461">
        <w:rPr>
          <w:rFonts w:ascii="Verdana" w:hAnsi="Verdana" w:cs="Tahoma"/>
        </w:rPr>
        <w:t xml:space="preserve">en psychiater) </w:t>
      </w:r>
      <w:r w:rsidR="008F6E84" w:rsidRPr="00B357EE">
        <w:rPr>
          <w:rFonts w:ascii="Verdana" w:hAnsi="Verdana" w:cs="Tahoma"/>
        </w:rPr>
        <w:t>van de voorziening kunnen</w:t>
      </w:r>
      <w:r w:rsidR="008F6E84">
        <w:rPr>
          <w:rFonts w:ascii="Verdana" w:hAnsi="Verdana" w:cs="Tahoma"/>
        </w:rPr>
        <w:t xml:space="preserve"> </w:t>
      </w:r>
      <w:r w:rsidR="008F6E84" w:rsidRPr="00B357EE">
        <w:rPr>
          <w:rFonts w:ascii="Verdana" w:hAnsi="Verdana" w:cs="Tahoma"/>
        </w:rPr>
        <w:t>instaan voor de medische</w:t>
      </w:r>
      <w:r w:rsidR="00096461">
        <w:rPr>
          <w:rFonts w:ascii="Verdana" w:hAnsi="Verdana" w:cs="Tahoma"/>
        </w:rPr>
        <w:t xml:space="preserve"> begeleiding van de </w:t>
      </w:r>
      <w:r w:rsidR="001D31BC">
        <w:rPr>
          <w:rFonts w:ascii="Verdana" w:hAnsi="Verdana" w:cs="Tahoma"/>
        </w:rPr>
        <w:t>volwassene</w:t>
      </w:r>
      <w:r w:rsidR="00096461">
        <w:rPr>
          <w:rFonts w:ascii="Verdana" w:hAnsi="Verdana" w:cs="Tahoma"/>
        </w:rPr>
        <w:t xml:space="preserve"> indien dat zo overeengekomen is in de individuele dienstverleningsovereenkomst. Men kan ook kiezen voor een eigen huisarts of psychiater. </w:t>
      </w:r>
    </w:p>
    <w:p w:rsidR="008F6E84" w:rsidRDefault="008F6E84" w:rsidP="003B1DED">
      <w:pPr>
        <w:spacing w:after="200"/>
        <w:rPr>
          <w:rFonts w:ascii="Verdana" w:hAnsi="Verdana" w:cs="Tahoma"/>
        </w:rPr>
      </w:pPr>
      <w:r w:rsidRPr="00B357EE">
        <w:rPr>
          <w:rFonts w:ascii="Verdana" w:hAnsi="Verdana" w:cs="Tahoma"/>
        </w:rPr>
        <w:t>Hospitalisatie en medische ingrepen gebeur</w:t>
      </w:r>
      <w:r>
        <w:rPr>
          <w:rFonts w:ascii="Verdana" w:hAnsi="Verdana" w:cs="Tahoma"/>
        </w:rPr>
        <w:t xml:space="preserve">t </w:t>
      </w:r>
      <w:r w:rsidRPr="00B357EE">
        <w:rPr>
          <w:rFonts w:ascii="Verdana" w:hAnsi="Verdana" w:cs="Tahoma"/>
        </w:rPr>
        <w:t xml:space="preserve">in overleg met de </w:t>
      </w:r>
      <w:r w:rsidR="00802B0A">
        <w:rPr>
          <w:rFonts w:ascii="Verdana" w:hAnsi="Verdana" w:cs="Tahoma"/>
        </w:rPr>
        <w:t xml:space="preserve">volwassene, zijn </w:t>
      </w:r>
      <w:r w:rsidRPr="00B357EE">
        <w:rPr>
          <w:rFonts w:ascii="Verdana" w:hAnsi="Verdana" w:cs="Tahoma"/>
        </w:rPr>
        <w:t>ouders</w:t>
      </w:r>
      <w:r w:rsidR="00802B0A">
        <w:rPr>
          <w:rFonts w:ascii="Verdana" w:hAnsi="Verdana" w:cs="Tahoma"/>
        </w:rPr>
        <w:t xml:space="preserve"> en/of w</w:t>
      </w:r>
      <w:r w:rsidRPr="00B357EE">
        <w:rPr>
          <w:rFonts w:ascii="Verdana" w:hAnsi="Verdana" w:cs="Tahoma"/>
        </w:rPr>
        <w:t>ettelijke vertegenwoordiger</w:t>
      </w:r>
      <w:r>
        <w:rPr>
          <w:rFonts w:ascii="Verdana" w:hAnsi="Verdana" w:cs="Tahoma"/>
        </w:rPr>
        <w:t>, daar waar het nodig en het wenselijk is</w:t>
      </w:r>
      <w:r w:rsidRPr="00B357EE">
        <w:rPr>
          <w:rFonts w:ascii="Verdana" w:hAnsi="Verdana" w:cs="Tahoma"/>
        </w:rPr>
        <w:t>. De voorziening zorgt voor Eerst</w:t>
      </w:r>
      <w:r>
        <w:rPr>
          <w:rFonts w:ascii="Verdana" w:hAnsi="Verdana" w:cs="Tahoma"/>
        </w:rPr>
        <w:t>e Hulp Bij Ongevallen (E.H.B.O).</w:t>
      </w:r>
    </w:p>
    <w:p w:rsidR="008F6E84" w:rsidRPr="00B357EE" w:rsidRDefault="008F6E84" w:rsidP="003B1DED">
      <w:pPr>
        <w:jc w:val="both"/>
        <w:rPr>
          <w:rFonts w:ascii="Verdana" w:hAnsi="Verdana" w:cs="Tahoma"/>
          <w:b/>
        </w:rPr>
      </w:pPr>
    </w:p>
    <w:p w:rsidR="008F6E84" w:rsidRPr="00B357EE" w:rsidRDefault="008F6E84" w:rsidP="003B1DED">
      <w:pPr>
        <w:jc w:val="both"/>
        <w:rPr>
          <w:rFonts w:ascii="Verdana" w:hAnsi="Verdana" w:cs="Tahoma"/>
          <w:b/>
        </w:rPr>
      </w:pPr>
      <w:r w:rsidRPr="00B357EE">
        <w:rPr>
          <w:rFonts w:ascii="Verdana" w:hAnsi="Verdana" w:cs="Tahoma"/>
        </w:rPr>
        <w:t xml:space="preserve">De </w:t>
      </w:r>
      <w:r w:rsidR="00802B0A">
        <w:rPr>
          <w:rFonts w:ascii="Verdana" w:hAnsi="Verdana" w:cs="Tahoma"/>
        </w:rPr>
        <w:t>volwassene</w:t>
      </w:r>
      <w:r w:rsidRPr="00B357EE">
        <w:rPr>
          <w:rFonts w:ascii="Verdana" w:hAnsi="Verdana" w:cs="Tahoma"/>
        </w:rPr>
        <w:t xml:space="preserve">/wettelijke vertegenwoordiger geven de toestemming aan de </w:t>
      </w:r>
      <w:r w:rsidR="00096461">
        <w:rPr>
          <w:rFonts w:ascii="Verdana" w:hAnsi="Verdana" w:cs="Tahoma"/>
        </w:rPr>
        <w:t>huis</w:t>
      </w:r>
      <w:r w:rsidRPr="00B357EE">
        <w:rPr>
          <w:rFonts w:ascii="Verdana" w:hAnsi="Verdana" w:cs="Tahoma"/>
        </w:rPr>
        <w:t>arts van de voorziening om alle relevante medische informatie op te vragen bij de behandelende huisarts en/of specialist van de betrokkene.</w:t>
      </w:r>
    </w:p>
    <w:p w:rsidR="008F6E84" w:rsidRDefault="008F6E84" w:rsidP="003B1DED">
      <w:pPr>
        <w:jc w:val="both"/>
        <w:rPr>
          <w:rFonts w:ascii="Verdana" w:hAnsi="Verdana" w:cs="Tahoma"/>
        </w:rPr>
      </w:pPr>
    </w:p>
    <w:p w:rsidR="008F6E84" w:rsidRPr="00B357EE" w:rsidRDefault="008F6E84" w:rsidP="003B1DED">
      <w:pPr>
        <w:jc w:val="both"/>
        <w:rPr>
          <w:rFonts w:ascii="Verdana" w:hAnsi="Verdana" w:cs="Tahoma"/>
          <w:b/>
        </w:rPr>
      </w:pPr>
      <w:r w:rsidRPr="00B357EE">
        <w:rPr>
          <w:rFonts w:ascii="Verdana" w:hAnsi="Verdana" w:cs="Tahoma"/>
        </w:rPr>
        <w:lastRenderedPageBreak/>
        <w:t xml:space="preserve">De artsen van het MFC De Hagewinde kunnen enkel in geval van urgentie </w:t>
      </w:r>
      <w:r>
        <w:rPr>
          <w:rFonts w:ascii="Verdana" w:hAnsi="Verdana" w:cs="Tahoma"/>
        </w:rPr>
        <w:t>de</w:t>
      </w:r>
      <w:r w:rsidRPr="00B357EE">
        <w:rPr>
          <w:rFonts w:ascii="Verdana" w:hAnsi="Verdana" w:cs="Tahoma"/>
        </w:rPr>
        <w:t xml:space="preserve"> volwassene noodmedicatie geven en/of laten opnemen zonder voorafgaande toestemming van de </w:t>
      </w:r>
      <w:r w:rsidR="001D31BC">
        <w:rPr>
          <w:rFonts w:ascii="Verdana" w:hAnsi="Verdana" w:cs="Tahoma"/>
        </w:rPr>
        <w:t>volwassene</w:t>
      </w:r>
      <w:r w:rsidRPr="00B357EE">
        <w:rPr>
          <w:rFonts w:ascii="Verdana" w:hAnsi="Verdana" w:cs="Tahoma"/>
        </w:rPr>
        <w:t>/wettelijke vertegenwoordiger.</w:t>
      </w:r>
    </w:p>
    <w:p w:rsidR="008F6E84" w:rsidRDefault="008F6E84" w:rsidP="003B1DED">
      <w:pPr>
        <w:jc w:val="both"/>
        <w:rPr>
          <w:rFonts w:ascii="Verdana" w:hAnsi="Verdana" w:cs="Tahoma"/>
        </w:rPr>
      </w:pPr>
    </w:p>
    <w:p w:rsidR="008F6E84" w:rsidRPr="00B357EE" w:rsidRDefault="008F6E84" w:rsidP="003B1DED">
      <w:pPr>
        <w:jc w:val="both"/>
        <w:rPr>
          <w:rFonts w:ascii="Verdana" w:hAnsi="Verdana" w:cs="Tahoma"/>
          <w:b/>
        </w:rPr>
      </w:pPr>
      <w:r w:rsidRPr="00B357EE">
        <w:rPr>
          <w:rFonts w:ascii="Verdana" w:hAnsi="Verdana" w:cs="Tahoma"/>
        </w:rPr>
        <w:t xml:space="preserve">In uiterste crisissituatie, kan door de dokter beslist worden om aan </w:t>
      </w:r>
      <w:r>
        <w:rPr>
          <w:rFonts w:ascii="Verdana" w:hAnsi="Verdana" w:cs="Tahoma"/>
        </w:rPr>
        <w:t>de volwassene n</w:t>
      </w:r>
      <w:r w:rsidRPr="00B357EE">
        <w:rPr>
          <w:rFonts w:ascii="Verdana" w:hAnsi="Verdana" w:cs="Tahoma"/>
        </w:rPr>
        <w:t xml:space="preserve">oodmedicatie toe te dienen. In dat geval zal de betrokkene overgebracht worden naar het ziekenhuis te Lokeren voor verdere observatie. De kosten hieraan verbonden worden gefactureerd aan de </w:t>
      </w:r>
      <w:r w:rsidR="001D31BC">
        <w:rPr>
          <w:rFonts w:ascii="Verdana" w:hAnsi="Verdana" w:cs="Tahoma"/>
        </w:rPr>
        <w:t>volwassene</w:t>
      </w:r>
      <w:r>
        <w:rPr>
          <w:rFonts w:ascii="Verdana" w:hAnsi="Verdana" w:cs="Tahoma"/>
        </w:rPr>
        <w:t>/</w:t>
      </w:r>
      <w:r w:rsidRPr="00B357EE">
        <w:rPr>
          <w:rFonts w:ascii="Verdana" w:hAnsi="Verdana" w:cs="Tahoma"/>
        </w:rPr>
        <w:t>wettelijke vertegenwoordiger.</w:t>
      </w:r>
    </w:p>
    <w:p w:rsidR="008F6E84" w:rsidRDefault="008F6E84" w:rsidP="003B1DED">
      <w:pPr>
        <w:jc w:val="both"/>
        <w:rPr>
          <w:rFonts w:ascii="Verdana" w:hAnsi="Verdana" w:cs="Tahoma"/>
        </w:rPr>
      </w:pPr>
    </w:p>
    <w:p w:rsidR="008F6E84" w:rsidRPr="00B357EE" w:rsidRDefault="008F6E84" w:rsidP="003B1DED">
      <w:pPr>
        <w:jc w:val="both"/>
        <w:rPr>
          <w:rFonts w:ascii="Verdana" w:hAnsi="Verdana" w:cs="Tahoma"/>
          <w:b/>
        </w:rPr>
      </w:pPr>
      <w:r w:rsidRPr="00B357EE">
        <w:rPr>
          <w:rFonts w:ascii="Verdana" w:hAnsi="Verdana" w:cs="Tahoma"/>
        </w:rPr>
        <w:t>De onkosten voor persoonlijke medicatie, specialistische consultatie/hospitalisatie zijn ten laste van de</w:t>
      </w:r>
      <w:r>
        <w:rPr>
          <w:rFonts w:ascii="Verdana" w:hAnsi="Verdana" w:cs="Tahoma"/>
        </w:rPr>
        <w:t xml:space="preserve"> </w:t>
      </w:r>
      <w:r w:rsidR="001D31BC">
        <w:rPr>
          <w:rFonts w:ascii="Verdana" w:hAnsi="Verdana" w:cs="Tahoma"/>
        </w:rPr>
        <w:t>volwassene</w:t>
      </w:r>
      <w:r>
        <w:rPr>
          <w:rFonts w:ascii="Verdana" w:hAnsi="Verdana" w:cs="Tahoma"/>
        </w:rPr>
        <w:t>/</w:t>
      </w:r>
      <w:r w:rsidRPr="00B357EE">
        <w:rPr>
          <w:rFonts w:ascii="Verdana" w:hAnsi="Verdana" w:cs="Tahoma"/>
        </w:rPr>
        <w:t>wettelijke vertegenwoordiger. Deze worden rechtstreeks doorgestuurd of op de persoonlijke afrekening duidelijk gespecificeerd.</w:t>
      </w:r>
    </w:p>
    <w:p w:rsidR="008F6E84" w:rsidRDefault="008F6E84" w:rsidP="003B1DED">
      <w:pPr>
        <w:jc w:val="both"/>
        <w:rPr>
          <w:rFonts w:ascii="Verdana" w:hAnsi="Verdana" w:cs="Tahoma"/>
        </w:rPr>
      </w:pPr>
    </w:p>
    <w:p w:rsidR="008F6E84" w:rsidRDefault="008F6E84" w:rsidP="003B1DED">
      <w:pPr>
        <w:rPr>
          <w:rFonts w:ascii="Verdana" w:hAnsi="Verdana" w:cs="Tahoma"/>
        </w:rPr>
      </w:pPr>
      <w:r w:rsidRPr="00B357EE">
        <w:rPr>
          <w:rFonts w:ascii="Verdana" w:hAnsi="Verdana" w:cs="Tahoma"/>
        </w:rPr>
        <w:t xml:space="preserve">De </w:t>
      </w:r>
      <w:r w:rsidR="001D31BC">
        <w:rPr>
          <w:rFonts w:ascii="Verdana" w:hAnsi="Verdana" w:cs="Tahoma"/>
        </w:rPr>
        <w:t>volwassene</w:t>
      </w:r>
      <w:r>
        <w:rPr>
          <w:rFonts w:ascii="Verdana" w:hAnsi="Verdana" w:cs="Tahoma"/>
        </w:rPr>
        <w:t>/</w:t>
      </w:r>
      <w:r w:rsidRPr="00B357EE">
        <w:rPr>
          <w:rFonts w:ascii="Verdana" w:hAnsi="Verdana" w:cs="Tahoma"/>
        </w:rPr>
        <w:t xml:space="preserve">wettelijke vertegenwoordiger </w:t>
      </w:r>
      <w:r w:rsidR="006120DD">
        <w:rPr>
          <w:rFonts w:ascii="Verdana" w:hAnsi="Verdana" w:cs="Tahoma"/>
        </w:rPr>
        <w:t>heeft het recht een eigen arts te kiezen. De kosten hiervoor draagt men dan zelf.</w:t>
      </w:r>
      <w:r w:rsidR="006120DD">
        <w:rPr>
          <w:rFonts w:ascii="Verdana" w:hAnsi="Verdana" w:cs="Tahoma"/>
        </w:rPr>
        <w:br/>
        <w:t xml:space="preserve"> </w:t>
      </w:r>
    </w:p>
    <w:p w:rsidR="008F6E84" w:rsidRPr="00EC510D" w:rsidRDefault="008F6E84" w:rsidP="003B1DE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Tahoma"/>
          <w:b/>
          <w:color w:val="FF0000"/>
        </w:rPr>
      </w:pPr>
      <w:r w:rsidRPr="00C77408">
        <w:rPr>
          <w:rFonts w:ascii="Verdana" w:hAnsi="Verdana" w:cs="Tahoma"/>
          <w:b/>
        </w:rPr>
        <w:t>3</w:t>
      </w:r>
      <w:r w:rsidRPr="006120DD">
        <w:rPr>
          <w:rFonts w:ascii="Verdana" w:hAnsi="Verdana" w:cs="Tahoma"/>
          <w:b/>
        </w:rPr>
        <w:t xml:space="preserve"> Voorwaarden tot opnam</w:t>
      </w:r>
      <w:r w:rsidRPr="00F4140A">
        <w:rPr>
          <w:rFonts w:ascii="Verdana" w:hAnsi="Verdana" w:cs="Tahoma"/>
          <w:b/>
        </w:rPr>
        <w:t>e</w:t>
      </w:r>
      <w:r w:rsidR="00F4140A" w:rsidRPr="00F4140A">
        <w:rPr>
          <w:rFonts w:ascii="Verdana" w:hAnsi="Verdana" w:cs="Tahoma"/>
          <w:b/>
        </w:rPr>
        <w:t>.</w:t>
      </w:r>
    </w:p>
    <w:p w:rsidR="0016672F" w:rsidRPr="00EC510D" w:rsidRDefault="0016672F" w:rsidP="003B1DED">
      <w:pPr>
        <w:ind w:left="705" w:hanging="705"/>
        <w:rPr>
          <w:rFonts w:ascii="Verdana" w:hAnsi="Verdana" w:cs="Tahoma"/>
          <w:color w:val="FF0000"/>
        </w:rPr>
      </w:pPr>
    </w:p>
    <w:p w:rsidR="001D31BC" w:rsidRDefault="0032125D" w:rsidP="003B1DED">
      <w:pPr>
        <w:rPr>
          <w:rFonts w:ascii="Verdana" w:hAnsi="Verdana" w:cs="Tahoma"/>
        </w:rPr>
      </w:pPr>
      <w:r>
        <w:rPr>
          <w:rFonts w:ascii="Verdana" w:hAnsi="Verdana" w:cs="Tahoma"/>
        </w:rPr>
        <w:t>3.1 De volwassene</w:t>
      </w:r>
      <w:r w:rsidR="005C1614">
        <w:rPr>
          <w:rFonts w:ascii="Verdana" w:hAnsi="Verdana" w:cs="Tahoma"/>
        </w:rPr>
        <w:t xml:space="preserve"> kan gebruik maken van </w:t>
      </w:r>
      <w:r w:rsidR="009C2E7A">
        <w:rPr>
          <w:rFonts w:ascii="Verdana" w:hAnsi="Verdana" w:cs="Tahoma"/>
        </w:rPr>
        <w:t xml:space="preserve">niet rechtstreeks toegankelijke </w:t>
      </w:r>
      <w:r w:rsidR="005C1614">
        <w:rPr>
          <w:rFonts w:ascii="Verdana" w:hAnsi="Verdana" w:cs="Tahoma"/>
        </w:rPr>
        <w:t xml:space="preserve">zorg en ondersteuning als men over een </w:t>
      </w:r>
      <w:r w:rsidR="00352976">
        <w:rPr>
          <w:rFonts w:ascii="Verdana" w:hAnsi="Verdana" w:cs="Tahoma"/>
        </w:rPr>
        <w:t xml:space="preserve">persoonsvolgend </w:t>
      </w:r>
      <w:r w:rsidR="006A53DB">
        <w:rPr>
          <w:rFonts w:ascii="Verdana" w:hAnsi="Verdana" w:cs="Tahoma"/>
        </w:rPr>
        <w:t>budget beschikt.</w:t>
      </w:r>
      <w:r w:rsidR="005C1614">
        <w:rPr>
          <w:rFonts w:ascii="Verdana" w:hAnsi="Verdana" w:cs="Tahoma"/>
        </w:rPr>
        <w:br/>
        <w:t>Zorgvragers richten zich naar het centraal aanmeldpunt van ONDERSTEUNINGSNET Lok</w:t>
      </w:r>
      <w:r w:rsidR="006A53DB">
        <w:rPr>
          <w:rFonts w:ascii="Verdana" w:hAnsi="Verdana" w:cs="Tahoma"/>
        </w:rPr>
        <w:t>eren in het Sociaal Huis in de L</w:t>
      </w:r>
      <w:r w:rsidR="005C1614">
        <w:rPr>
          <w:rFonts w:ascii="Verdana" w:hAnsi="Verdana" w:cs="Tahoma"/>
        </w:rPr>
        <w:t>epelstraat in Lokeren. Vandaar kunnen zi</w:t>
      </w:r>
      <w:r w:rsidR="001D31BC">
        <w:rPr>
          <w:rFonts w:ascii="Verdana" w:hAnsi="Verdana" w:cs="Tahoma"/>
        </w:rPr>
        <w:t xml:space="preserve">j naar OVV </w:t>
      </w:r>
      <w:r w:rsidR="006B07FA">
        <w:rPr>
          <w:rFonts w:ascii="Verdana" w:hAnsi="Verdana" w:cs="Tahoma"/>
        </w:rPr>
        <w:t xml:space="preserve">De Hagewinde </w:t>
      </w:r>
      <w:r w:rsidR="001D31BC">
        <w:rPr>
          <w:rFonts w:ascii="Verdana" w:hAnsi="Verdana" w:cs="Tahoma"/>
        </w:rPr>
        <w:t>worden doorverwezen.</w:t>
      </w:r>
    </w:p>
    <w:p w:rsidR="001D31BC" w:rsidRDefault="001D31BC" w:rsidP="003B1DED">
      <w:pPr>
        <w:ind w:left="705" w:hanging="705"/>
        <w:rPr>
          <w:rFonts w:ascii="Verdana" w:hAnsi="Verdana" w:cs="Tahoma"/>
        </w:rPr>
      </w:pPr>
    </w:p>
    <w:p w:rsidR="00BD6A0A" w:rsidRDefault="0032125D" w:rsidP="003B1DED">
      <w:pPr>
        <w:ind w:left="705" w:hanging="705"/>
        <w:rPr>
          <w:rFonts w:ascii="Verdana" w:hAnsi="Verdana" w:cs="Tahoma"/>
        </w:rPr>
      </w:pPr>
      <w:r>
        <w:rPr>
          <w:rFonts w:ascii="Verdana" w:hAnsi="Verdana" w:cs="Tahoma"/>
        </w:rPr>
        <w:t>3.2 De volwassene</w:t>
      </w:r>
      <w:r w:rsidR="006A53DB">
        <w:rPr>
          <w:rFonts w:ascii="Verdana" w:hAnsi="Verdana" w:cs="Tahoma"/>
        </w:rPr>
        <w:t xml:space="preserve"> kan ook ondersteuning aankopen binnen r</w:t>
      </w:r>
      <w:r w:rsidR="00BD6A0A">
        <w:rPr>
          <w:rFonts w:ascii="Verdana" w:hAnsi="Verdana" w:cs="Tahoma"/>
        </w:rPr>
        <w:t xml:space="preserve">echtstreeks toegankelijke hulp, </w:t>
      </w:r>
      <w:r w:rsidR="006B07FA">
        <w:rPr>
          <w:rFonts w:ascii="Verdana" w:hAnsi="Verdana" w:cs="Tahoma"/>
        </w:rPr>
        <w:t>hij</w:t>
      </w:r>
      <w:r w:rsidR="00BD6A0A">
        <w:rPr>
          <w:rFonts w:ascii="Verdana" w:hAnsi="Verdana" w:cs="Tahoma"/>
        </w:rPr>
        <w:t xml:space="preserve"> dient daarvoor te voldoen aan deze voorwaarden:</w:t>
      </w:r>
    </w:p>
    <w:p w:rsidR="00BD6A0A" w:rsidRPr="00BD6A0A" w:rsidRDefault="00BD6A0A" w:rsidP="003B1DED">
      <w:pPr>
        <w:pStyle w:val="Lijstalinea"/>
        <w:numPr>
          <w:ilvl w:val="0"/>
          <w:numId w:val="28"/>
        </w:numPr>
        <w:rPr>
          <w:rFonts w:ascii="Verdana" w:hAnsi="Verdana" w:cs="Tahoma"/>
        </w:rPr>
      </w:pPr>
      <w:r w:rsidRPr="00BD6A0A">
        <w:rPr>
          <w:rFonts w:ascii="Verdana" w:hAnsi="Verdana"/>
          <w:lang w:eastAsia="nl-BE"/>
        </w:rPr>
        <w:t>Er is een (vermoeden) van handicap.</w:t>
      </w:r>
    </w:p>
    <w:p w:rsidR="00BD6A0A" w:rsidRPr="00BD6A0A" w:rsidRDefault="00BD6A0A" w:rsidP="003B1DED">
      <w:pPr>
        <w:pStyle w:val="Lijstalinea"/>
        <w:numPr>
          <w:ilvl w:val="0"/>
          <w:numId w:val="28"/>
        </w:numPr>
        <w:rPr>
          <w:rFonts w:ascii="Verdana" w:hAnsi="Verdana" w:cs="Tahoma"/>
        </w:rPr>
      </w:pPr>
      <w:r w:rsidRPr="00BD6A0A">
        <w:rPr>
          <w:rFonts w:ascii="Verdana" w:hAnsi="Verdana"/>
          <w:lang w:eastAsia="nl-BE"/>
        </w:rPr>
        <w:t>De volwassene is jonger dan 65 jaar. Als de volwassene reeds erkend is als persoon met een handicap door het VAPH dan is deze voorwaarde niet van toepassing.</w:t>
      </w:r>
    </w:p>
    <w:p w:rsidR="00BD6A0A" w:rsidRPr="00BD6A0A" w:rsidRDefault="00BD6A0A" w:rsidP="003B1DED">
      <w:pPr>
        <w:pStyle w:val="Lijstalinea"/>
        <w:numPr>
          <w:ilvl w:val="0"/>
          <w:numId w:val="28"/>
        </w:numPr>
        <w:rPr>
          <w:rFonts w:ascii="Verdana" w:hAnsi="Verdana"/>
          <w:lang w:eastAsia="nl-BE"/>
        </w:rPr>
      </w:pPr>
      <w:r w:rsidRPr="00BD6A0A">
        <w:rPr>
          <w:rFonts w:ascii="Verdana" w:hAnsi="Verdana"/>
          <w:lang w:eastAsia="nl-BE"/>
        </w:rPr>
        <w:t>De volwassene woont in Vlaanderen of in het Brussels Hoofdstedelijk Gewest.</w:t>
      </w:r>
    </w:p>
    <w:p w:rsidR="00BD6A0A" w:rsidRPr="00BD6A0A" w:rsidRDefault="00BD6A0A" w:rsidP="003B1DED">
      <w:pPr>
        <w:pStyle w:val="Lijstalinea"/>
        <w:numPr>
          <w:ilvl w:val="0"/>
          <w:numId w:val="28"/>
        </w:numPr>
        <w:rPr>
          <w:rFonts w:ascii="Verdana" w:hAnsi="Verdana" w:cs="Tahoma"/>
        </w:rPr>
      </w:pPr>
      <w:r w:rsidRPr="00BD6A0A">
        <w:rPr>
          <w:rFonts w:ascii="Verdana" w:hAnsi="Verdana"/>
          <w:lang w:eastAsia="nl-BE"/>
        </w:rPr>
        <w:t>De volwassene heeft  als meerderjarige nog geen terbeschikkingstelling van een persoonsvolgend budget </w:t>
      </w:r>
    </w:p>
    <w:p w:rsidR="006C1D96" w:rsidRPr="00352976" w:rsidRDefault="006C1D96" w:rsidP="003B1DED">
      <w:pPr>
        <w:rPr>
          <w:rFonts w:ascii="Verdana" w:hAnsi="Verdana" w:cs="Tahoma"/>
        </w:rPr>
      </w:pPr>
    </w:p>
    <w:p w:rsidR="008F6E84" w:rsidRPr="00B357EE" w:rsidRDefault="008F6E84" w:rsidP="003B1DED">
      <w:pPr>
        <w:ind w:left="705" w:hanging="705"/>
        <w:jc w:val="both"/>
        <w:rPr>
          <w:rFonts w:ascii="Verdana" w:hAnsi="Verdana" w:cs="Tahoma"/>
        </w:rPr>
      </w:pPr>
    </w:p>
    <w:p w:rsidR="00C9097B" w:rsidRPr="001D31BC" w:rsidRDefault="00C9097B" w:rsidP="003B1DED">
      <w:pPr>
        <w:jc w:val="both"/>
        <w:rPr>
          <w:rFonts w:ascii="Verdana" w:hAnsi="Verdana" w:cs="Tahoma"/>
        </w:rPr>
      </w:pPr>
      <w:r>
        <w:rPr>
          <w:rFonts w:ascii="Verdana" w:hAnsi="Verdana" w:cs="Tahoma"/>
        </w:rPr>
        <w:t>3.3</w:t>
      </w:r>
      <w:r w:rsidR="008F6E84">
        <w:rPr>
          <w:rFonts w:ascii="Verdana" w:hAnsi="Verdana" w:cs="Tahoma"/>
        </w:rPr>
        <w:t xml:space="preserve"> </w:t>
      </w:r>
      <w:r w:rsidRPr="001D31BC">
        <w:rPr>
          <w:rFonts w:ascii="Verdana" w:hAnsi="Verdana" w:cs="Tahoma"/>
        </w:rPr>
        <w:t xml:space="preserve">De </w:t>
      </w:r>
      <w:r w:rsidR="001D31BC" w:rsidRPr="001D31BC">
        <w:rPr>
          <w:rFonts w:ascii="Verdana" w:hAnsi="Verdana" w:cs="Tahoma"/>
        </w:rPr>
        <w:t>volwassene</w:t>
      </w:r>
      <w:r w:rsidRPr="001D31BC">
        <w:rPr>
          <w:rFonts w:ascii="Verdana" w:hAnsi="Verdana" w:cs="Tahoma"/>
        </w:rPr>
        <w:t xml:space="preserve">/wettelijk vertegenwoordigers verbinden er zich toe aan </w:t>
      </w:r>
      <w:r w:rsidR="00A939C5" w:rsidRPr="001D31BC">
        <w:rPr>
          <w:rFonts w:ascii="Verdana" w:hAnsi="Verdana" w:cs="Tahoma"/>
        </w:rPr>
        <w:t>OVV</w:t>
      </w:r>
      <w:r w:rsidR="006B07FA">
        <w:rPr>
          <w:rFonts w:ascii="Verdana" w:hAnsi="Verdana" w:cs="Tahoma"/>
        </w:rPr>
        <w:t xml:space="preserve"> De Hagewinde </w:t>
      </w:r>
      <w:r w:rsidRPr="001D31BC">
        <w:rPr>
          <w:rFonts w:ascii="Verdana" w:hAnsi="Verdana" w:cs="Tahoma"/>
        </w:rPr>
        <w:t>alle relevante documenten te bezorgen die nodig zijn om de passende zorg en ondersteuning te kunnen bieden.</w:t>
      </w:r>
    </w:p>
    <w:p w:rsidR="008F6E84" w:rsidRPr="001D31BC" w:rsidRDefault="00C9097B" w:rsidP="003B1DED">
      <w:pPr>
        <w:jc w:val="both"/>
        <w:rPr>
          <w:rFonts w:ascii="Verdana" w:hAnsi="Verdana" w:cs="Tahoma"/>
        </w:rPr>
      </w:pPr>
      <w:r w:rsidRPr="001D31BC">
        <w:rPr>
          <w:rFonts w:ascii="Verdana" w:hAnsi="Verdana" w:cs="Tahoma"/>
        </w:rPr>
        <w:t xml:space="preserve"> </w:t>
      </w:r>
    </w:p>
    <w:p w:rsidR="008F6E84" w:rsidRPr="00F8155A" w:rsidRDefault="00C9097B" w:rsidP="003B1DED">
      <w:pPr>
        <w:rPr>
          <w:rFonts w:ascii="Verdana" w:hAnsi="Verdana" w:cs="Tahoma"/>
          <w:strike/>
          <w:color w:val="FF0000"/>
        </w:rPr>
      </w:pPr>
      <w:r w:rsidRPr="001D31BC">
        <w:rPr>
          <w:rFonts w:ascii="Verdana" w:hAnsi="Verdana" w:cs="Tahoma"/>
        </w:rPr>
        <w:t xml:space="preserve">3.4 Er wordt in onderling overleg met de </w:t>
      </w:r>
      <w:r w:rsidR="001D31BC" w:rsidRPr="001D31BC">
        <w:rPr>
          <w:rFonts w:ascii="Verdana" w:hAnsi="Verdana" w:cs="Tahoma"/>
        </w:rPr>
        <w:t>volwassene</w:t>
      </w:r>
      <w:r w:rsidRPr="001D31BC">
        <w:rPr>
          <w:rFonts w:ascii="Verdana" w:hAnsi="Verdana" w:cs="Tahoma"/>
        </w:rPr>
        <w:t xml:space="preserve"> een schriftelijke individuele dienstverleningsovereenkomst </w:t>
      </w:r>
      <w:r w:rsidR="00A939C5" w:rsidRPr="001D31BC">
        <w:rPr>
          <w:rFonts w:ascii="Verdana" w:hAnsi="Verdana" w:cs="Tahoma"/>
        </w:rPr>
        <w:t xml:space="preserve">opgesteld, </w:t>
      </w:r>
      <w:r w:rsidRPr="001D31BC">
        <w:rPr>
          <w:rFonts w:ascii="Verdana" w:hAnsi="Verdana" w:cs="Tahoma"/>
        </w:rPr>
        <w:t xml:space="preserve">op basis van de noden en mogelijkheden van de </w:t>
      </w:r>
      <w:r w:rsidR="001D31BC" w:rsidRPr="001D31BC">
        <w:rPr>
          <w:rFonts w:ascii="Verdana" w:hAnsi="Verdana" w:cs="Tahoma"/>
        </w:rPr>
        <w:t>volwassene</w:t>
      </w:r>
      <w:r w:rsidRPr="001D31BC">
        <w:rPr>
          <w:rFonts w:ascii="Verdana" w:hAnsi="Verdana" w:cs="Tahoma"/>
        </w:rPr>
        <w:t xml:space="preserve">. </w:t>
      </w:r>
      <w:r w:rsidR="00E91E8A">
        <w:rPr>
          <w:rFonts w:ascii="Verdana" w:hAnsi="Verdana" w:cs="Tahoma"/>
        </w:rPr>
        <w:br/>
      </w:r>
      <w:r w:rsidRPr="001D31BC">
        <w:rPr>
          <w:rFonts w:ascii="Verdana" w:hAnsi="Verdana" w:cs="Tahoma"/>
        </w:rPr>
        <w:t>Deze overeenkomst wo</w:t>
      </w:r>
      <w:r w:rsidR="00F8155A" w:rsidRPr="001D31BC">
        <w:rPr>
          <w:rFonts w:ascii="Verdana" w:hAnsi="Verdana" w:cs="Tahoma"/>
        </w:rPr>
        <w:t>rdt opgesteld op basis van de v</w:t>
      </w:r>
      <w:r w:rsidRPr="001D31BC">
        <w:rPr>
          <w:rFonts w:ascii="Verdana" w:hAnsi="Verdana" w:cs="Tahoma"/>
        </w:rPr>
        <w:t>o</w:t>
      </w:r>
      <w:r w:rsidR="00F8155A" w:rsidRPr="001D31BC">
        <w:rPr>
          <w:rFonts w:ascii="Verdana" w:hAnsi="Verdana" w:cs="Tahoma"/>
        </w:rPr>
        <w:t>r</w:t>
      </w:r>
      <w:r w:rsidRPr="001D31BC">
        <w:rPr>
          <w:rFonts w:ascii="Verdana" w:hAnsi="Verdana" w:cs="Tahoma"/>
        </w:rPr>
        <w:t>me</w:t>
      </w:r>
      <w:r w:rsidR="00F8155A" w:rsidRPr="001D31BC">
        <w:rPr>
          <w:rFonts w:ascii="Verdana" w:hAnsi="Verdana" w:cs="Tahoma"/>
        </w:rPr>
        <w:t xml:space="preserve">n van ondersteuning vermeld in </w:t>
      </w:r>
      <w:r w:rsidR="00A939C5" w:rsidRPr="001D31BC">
        <w:rPr>
          <w:rFonts w:ascii="Verdana" w:hAnsi="Verdana" w:cs="Tahoma"/>
        </w:rPr>
        <w:t>artikel 4,1°</w:t>
      </w:r>
      <w:r w:rsidRPr="001D31BC">
        <w:rPr>
          <w:rFonts w:ascii="Verdana" w:hAnsi="Verdana" w:cs="Tahoma"/>
        </w:rPr>
        <w:t xml:space="preserve"> van het besluit van 24 juni 2016. Per ondersteuningsfunctie wordt de frequentie en de d</w:t>
      </w:r>
      <w:r w:rsidR="00A939C5" w:rsidRPr="001D31BC">
        <w:rPr>
          <w:rFonts w:ascii="Verdana" w:hAnsi="Verdana" w:cs="Tahoma"/>
        </w:rPr>
        <w:t>u</w:t>
      </w:r>
      <w:r w:rsidRPr="001D31BC">
        <w:rPr>
          <w:rFonts w:ascii="Verdana" w:hAnsi="Verdana" w:cs="Tahoma"/>
        </w:rPr>
        <w:t xml:space="preserve">ur van de ondersteuning bepaald. </w:t>
      </w:r>
      <w:r w:rsidR="00E91E8A">
        <w:rPr>
          <w:rFonts w:ascii="Verdana" w:hAnsi="Verdana" w:cs="Tahoma"/>
        </w:rPr>
        <w:br/>
      </w:r>
      <w:r w:rsidRPr="001D31BC">
        <w:rPr>
          <w:rFonts w:ascii="Verdana" w:hAnsi="Verdana" w:cs="Tahoma"/>
        </w:rPr>
        <w:t>O</w:t>
      </w:r>
      <w:r w:rsidR="00F8155A" w:rsidRPr="001D31BC">
        <w:rPr>
          <w:rFonts w:ascii="Verdana" w:hAnsi="Verdana" w:cs="Tahoma"/>
        </w:rPr>
        <w:t>p ba</w:t>
      </w:r>
      <w:r w:rsidRPr="001D31BC">
        <w:rPr>
          <w:rFonts w:ascii="Verdana" w:hAnsi="Verdana" w:cs="Tahoma"/>
        </w:rPr>
        <w:t>si</w:t>
      </w:r>
      <w:r w:rsidR="00F8155A" w:rsidRPr="001D31BC">
        <w:rPr>
          <w:rFonts w:ascii="Verdana" w:hAnsi="Verdana" w:cs="Tahoma"/>
        </w:rPr>
        <w:t>s</w:t>
      </w:r>
      <w:r w:rsidRPr="001D31BC">
        <w:rPr>
          <w:rFonts w:ascii="Verdana" w:hAnsi="Verdana" w:cs="Tahoma"/>
        </w:rPr>
        <w:t xml:space="preserve"> van de duur en de frequentie wordt bepaald welke vergoeding is verschuldigd, uitgedrukt in euro of zorggebonden </w:t>
      </w:r>
      <w:r w:rsidRPr="00E91E8A">
        <w:rPr>
          <w:rFonts w:ascii="Verdana" w:hAnsi="Verdana" w:cs="Tahoma"/>
        </w:rPr>
        <w:t xml:space="preserve">punten. </w:t>
      </w:r>
    </w:p>
    <w:p w:rsidR="005B0285" w:rsidRDefault="005B0285" w:rsidP="003B1DED">
      <w:pPr>
        <w:jc w:val="both"/>
        <w:rPr>
          <w:rFonts w:ascii="Verdana" w:hAnsi="Verdana" w:cs="Tahoma"/>
        </w:rPr>
      </w:pPr>
    </w:p>
    <w:p w:rsidR="00A939C5" w:rsidRDefault="00A939C5" w:rsidP="003B1DED">
      <w:pPr>
        <w:spacing w:after="200"/>
        <w:rPr>
          <w:rFonts w:ascii="Verdana" w:hAnsi="Verdana" w:cs="Tahoma"/>
        </w:rPr>
      </w:pPr>
      <w:r>
        <w:rPr>
          <w:rFonts w:ascii="Verdana" w:hAnsi="Verdana" w:cs="Tahoma"/>
        </w:rPr>
        <w:br w:type="page"/>
      </w:r>
    </w:p>
    <w:p w:rsidR="00A51D7B" w:rsidRDefault="00A51D7B" w:rsidP="003B1DED">
      <w:pPr>
        <w:jc w:val="both"/>
        <w:rPr>
          <w:rFonts w:ascii="Verdana" w:hAnsi="Verdana" w:cs="Tahoma"/>
        </w:rPr>
      </w:pPr>
    </w:p>
    <w:p w:rsidR="005B0285" w:rsidRPr="00C77408" w:rsidRDefault="00C16DD5" w:rsidP="003B1DE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cs="Tahoma"/>
          <w:b/>
        </w:rPr>
      </w:pPr>
      <w:r>
        <w:rPr>
          <w:rFonts w:ascii="Verdana" w:hAnsi="Verdana" w:cs="Tahoma"/>
          <w:b/>
        </w:rPr>
        <w:t>4</w:t>
      </w:r>
      <w:r w:rsidR="005B0285" w:rsidRPr="00C77408">
        <w:rPr>
          <w:rFonts w:ascii="Verdana" w:hAnsi="Verdana" w:cs="Tahoma"/>
          <w:b/>
        </w:rPr>
        <w:t xml:space="preserve"> </w:t>
      </w:r>
      <w:r w:rsidR="005B0285">
        <w:rPr>
          <w:rFonts w:ascii="Verdana" w:hAnsi="Verdana" w:cs="Tahoma"/>
          <w:b/>
        </w:rPr>
        <w:t xml:space="preserve">Beëindiging van de </w:t>
      </w:r>
      <w:r w:rsidR="005B0285" w:rsidRPr="00F253CB">
        <w:rPr>
          <w:rFonts w:ascii="Verdana" w:hAnsi="Verdana" w:cs="Tahoma"/>
          <w:b/>
        </w:rPr>
        <w:t>zorg en ondersteuning</w:t>
      </w:r>
      <w:r w:rsidR="005B0285">
        <w:rPr>
          <w:rFonts w:ascii="Verdana" w:hAnsi="Verdana" w:cs="Tahoma"/>
          <w:b/>
        </w:rPr>
        <w:t xml:space="preserve">, opzegtermijnen en verbrekingsvergoedingen     </w:t>
      </w:r>
    </w:p>
    <w:p w:rsidR="005B0285" w:rsidRDefault="005B0285" w:rsidP="003B1DED">
      <w:pPr>
        <w:ind w:left="360" w:hanging="360"/>
        <w:jc w:val="both"/>
        <w:rPr>
          <w:rFonts w:ascii="Verdana" w:hAnsi="Verdana" w:cs="Tahoma"/>
        </w:rPr>
      </w:pPr>
    </w:p>
    <w:p w:rsidR="005B0285" w:rsidRPr="00352976" w:rsidRDefault="005B0285" w:rsidP="003B1DED">
      <w:pPr>
        <w:jc w:val="both"/>
        <w:rPr>
          <w:rFonts w:ascii="Verdana" w:hAnsi="Verdana" w:cs="Tahoma"/>
        </w:rPr>
      </w:pPr>
      <w:r w:rsidRPr="00352976">
        <w:rPr>
          <w:rFonts w:ascii="Verdana" w:hAnsi="Verdana" w:cs="Tahoma"/>
        </w:rPr>
        <w:t>De voorziening zal de zorg en ondersteuning</w:t>
      </w:r>
      <w:r w:rsidRPr="00352976">
        <w:rPr>
          <w:rFonts w:ascii="Verdana" w:hAnsi="Verdana" w:cs="Tahoma"/>
          <w:color w:val="FF0000"/>
        </w:rPr>
        <w:t xml:space="preserve"> </w:t>
      </w:r>
      <w:r w:rsidRPr="00352976">
        <w:rPr>
          <w:rFonts w:ascii="Verdana" w:hAnsi="Verdana" w:cs="Tahoma"/>
        </w:rPr>
        <w:t>niet eenzijdig beëindigen tenzij :</w:t>
      </w:r>
    </w:p>
    <w:p w:rsidR="005B0285" w:rsidRPr="00B357EE" w:rsidRDefault="005B0285" w:rsidP="003B1DED">
      <w:pPr>
        <w:numPr>
          <w:ilvl w:val="0"/>
          <w:numId w:val="29"/>
        </w:numPr>
        <w:jc w:val="both"/>
        <w:rPr>
          <w:rFonts w:ascii="Verdana" w:hAnsi="Verdana" w:cs="Tahoma"/>
          <w:b/>
        </w:rPr>
      </w:pPr>
      <w:r>
        <w:rPr>
          <w:rFonts w:ascii="Verdana" w:hAnsi="Verdana" w:cs="Tahoma"/>
        </w:rPr>
        <w:t xml:space="preserve">ingeval van overmacht </w:t>
      </w:r>
    </w:p>
    <w:p w:rsidR="005B0285" w:rsidRPr="00B357EE" w:rsidRDefault="005B0285" w:rsidP="003B1DED">
      <w:pPr>
        <w:numPr>
          <w:ilvl w:val="0"/>
          <w:numId w:val="29"/>
        </w:numPr>
        <w:jc w:val="both"/>
        <w:rPr>
          <w:rFonts w:ascii="Verdana" w:hAnsi="Verdana" w:cs="Tahoma"/>
          <w:b/>
        </w:rPr>
      </w:pPr>
      <w:r w:rsidRPr="00B357EE">
        <w:rPr>
          <w:rFonts w:ascii="Verdana" w:hAnsi="Verdana" w:cs="Tahoma"/>
        </w:rPr>
        <w:t xml:space="preserve">de </w:t>
      </w:r>
      <w:r w:rsidR="001D31BC">
        <w:rPr>
          <w:rFonts w:ascii="Verdana" w:hAnsi="Verdana" w:cs="Tahoma"/>
        </w:rPr>
        <w:t>volwassene</w:t>
      </w:r>
      <w:r w:rsidRPr="00B357EE">
        <w:rPr>
          <w:rFonts w:ascii="Verdana" w:hAnsi="Verdana" w:cs="Tahoma"/>
        </w:rPr>
        <w:t xml:space="preserve"> niet meer beantwoordt aan de opnamevoorwaarden zoals bepaald in </w:t>
      </w:r>
      <w:r w:rsidRPr="00B061CE">
        <w:rPr>
          <w:rFonts w:ascii="Verdana" w:hAnsi="Verdana" w:cs="Tahoma"/>
          <w:color w:val="FF0000"/>
        </w:rPr>
        <w:t xml:space="preserve"> </w:t>
      </w:r>
      <w:r w:rsidRPr="00F253CB">
        <w:rPr>
          <w:rFonts w:ascii="Verdana" w:hAnsi="Verdana" w:cs="Tahoma"/>
        </w:rPr>
        <w:t>collectieve rechten en plichten</w:t>
      </w:r>
      <w:r w:rsidRPr="00B357EE">
        <w:rPr>
          <w:rFonts w:ascii="Verdana" w:hAnsi="Verdana" w:cs="Tahoma"/>
        </w:rPr>
        <w:t>.</w:t>
      </w:r>
    </w:p>
    <w:p w:rsidR="005B0285" w:rsidRPr="00B357EE" w:rsidRDefault="005B0285" w:rsidP="003B1DED">
      <w:pPr>
        <w:numPr>
          <w:ilvl w:val="0"/>
          <w:numId w:val="29"/>
        </w:numPr>
        <w:jc w:val="both"/>
        <w:rPr>
          <w:rFonts w:ascii="Verdana" w:hAnsi="Verdana" w:cs="Tahoma"/>
          <w:b/>
        </w:rPr>
      </w:pPr>
      <w:r w:rsidRPr="00B357EE">
        <w:rPr>
          <w:rFonts w:ascii="Verdana" w:hAnsi="Verdana" w:cs="Tahoma"/>
        </w:rPr>
        <w:t xml:space="preserve">de geestelijke en/of lichamelijke toestand van de </w:t>
      </w:r>
      <w:r w:rsidR="001D31BC">
        <w:rPr>
          <w:rFonts w:ascii="Verdana" w:hAnsi="Verdana" w:cs="Tahoma"/>
        </w:rPr>
        <w:t>volwassene</w:t>
      </w:r>
      <w:r w:rsidRPr="00B357EE">
        <w:rPr>
          <w:rFonts w:ascii="Verdana" w:hAnsi="Verdana" w:cs="Tahoma"/>
        </w:rPr>
        <w:t xml:space="preserve"> dermate gewijzigd is dat het zorgaanbod van de voorziening niet meer kan beantwoorden aan de noden en de zorgvragen van de </w:t>
      </w:r>
      <w:r w:rsidR="001D31BC">
        <w:rPr>
          <w:rFonts w:ascii="Verdana" w:hAnsi="Verdana" w:cs="Tahoma"/>
        </w:rPr>
        <w:t>volwassene</w:t>
      </w:r>
      <w:r w:rsidRPr="00B357EE">
        <w:rPr>
          <w:rFonts w:ascii="Verdana" w:hAnsi="Verdana" w:cs="Tahoma"/>
        </w:rPr>
        <w:t xml:space="preserve">. </w:t>
      </w:r>
    </w:p>
    <w:p w:rsidR="005B0285" w:rsidRPr="00B357EE" w:rsidRDefault="005B0285" w:rsidP="003B1DED">
      <w:pPr>
        <w:numPr>
          <w:ilvl w:val="0"/>
          <w:numId w:val="29"/>
        </w:numPr>
        <w:jc w:val="both"/>
        <w:rPr>
          <w:rFonts w:ascii="Verdana" w:hAnsi="Verdana" w:cs="Tahoma"/>
          <w:b/>
        </w:rPr>
      </w:pPr>
      <w:r w:rsidRPr="00B357EE">
        <w:rPr>
          <w:rFonts w:ascii="Verdana" w:hAnsi="Verdana" w:cs="Tahoma"/>
        </w:rPr>
        <w:t>bij het</w:t>
      </w:r>
      <w:r>
        <w:rPr>
          <w:rFonts w:ascii="Verdana" w:hAnsi="Verdana" w:cs="Tahoma"/>
        </w:rPr>
        <w:t xml:space="preserve"> niet nakomen door de </w:t>
      </w:r>
      <w:r w:rsidR="001D31BC">
        <w:rPr>
          <w:rFonts w:ascii="Verdana" w:hAnsi="Verdana" w:cs="Tahoma"/>
        </w:rPr>
        <w:t>volwassene</w:t>
      </w:r>
      <w:r>
        <w:rPr>
          <w:rFonts w:ascii="Verdana" w:hAnsi="Verdana" w:cs="Tahoma"/>
        </w:rPr>
        <w:t xml:space="preserve"> of de </w:t>
      </w:r>
      <w:r w:rsidRPr="00B357EE">
        <w:rPr>
          <w:rFonts w:ascii="Verdana" w:hAnsi="Verdana" w:cs="Tahoma"/>
        </w:rPr>
        <w:t xml:space="preserve">wettelijke vertegenwoordiger van de in </w:t>
      </w:r>
      <w:r w:rsidRPr="00F253CB">
        <w:rPr>
          <w:rFonts w:ascii="Verdana" w:hAnsi="Verdana" w:cs="Tahoma"/>
        </w:rPr>
        <w:t xml:space="preserve">de individuele dienstverleningsovereenkomst en de collectieve rechten en plichten </w:t>
      </w:r>
      <w:r w:rsidRPr="00B357EE">
        <w:rPr>
          <w:rFonts w:ascii="Verdana" w:hAnsi="Verdana" w:cs="Tahoma"/>
        </w:rPr>
        <w:t>vastgestelde afspraken en verplichtingen</w:t>
      </w:r>
      <w:r>
        <w:rPr>
          <w:rFonts w:ascii="Verdana" w:hAnsi="Verdana" w:cs="Tahoma"/>
        </w:rPr>
        <w:t>.</w:t>
      </w:r>
      <w:r w:rsidRPr="00B357EE">
        <w:rPr>
          <w:rFonts w:ascii="Verdana" w:hAnsi="Verdana" w:cs="Tahoma"/>
        </w:rPr>
        <w:t xml:space="preserve"> </w:t>
      </w:r>
    </w:p>
    <w:p w:rsidR="005B0285" w:rsidRPr="00B357EE" w:rsidRDefault="005B0285" w:rsidP="003B1DED">
      <w:pPr>
        <w:numPr>
          <w:ilvl w:val="0"/>
          <w:numId w:val="29"/>
        </w:numPr>
        <w:jc w:val="both"/>
        <w:rPr>
          <w:rFonts w:ascii="Verdana" w:hAnsi="Verdana" w:cs="Tahoma"/>
          <w:b/>
        </w:rPr>
      </w:pPr>
      <w:r w:rsidRPr="00B357EE">
        <w:rPr>
          <w:rFonts w:ascii="Verdana" w:hAnsi="Verdana" w:cs="Tahoma"/>
        </w:rPr>
        <w:t xml:space="preserve">de </w:t>
      </w:r>
      <w:r w:rsidR="001D31BC">
        <w:rPr>
          <w:rFonts w:ascii="Verdana" w:hAnsi="Verdana" w:cs="Tahoma"/>
        </w:rPr>
        <w:t>volwassene</w:t>
      </w:r>
      <w:r w:rsidRPr="00B357EE">
        <w:rPr>
          <w:rFonts w:ascii="Verdana" w:hAnsi="Verdana" w:cs="Tahoma"/>
        </w:rPr>
        <w:t xml:space="preserve"> of zijn vertegenwoordiger bedrieglijke gegevens heeft verstrekt over de verklaring op erewoord, zoals vermeld in </w:t>
      </w:r>
      <w:r w:rsidRPr="00F253CB">
        <w:rPr>
          <w:rFonts w:ascii="Verdana" w:hAnsi="Verdana" w:cs="Tahoma"/>
        </w:rPr>
        <w:t xml:space="preserve">de collectieve rechten en plichten. </w:t>
      </w:r>
    </w:p>
    <w:p w:rsidR="005B0285" w:rsidRPr="00B357EE" w:rsidRDefault="005B0285" w:rsidP="003B1DED">
      <w:pPr>
        <w:numPr>
          <w:ilvl w:val="0"/>
          <w:numId w:val="29"/>
        </w:numPr>
        <w:jc w:val="both"/>
        <w:rPr>
          <w:rFonts w:ascii="Verdana" w:hAnsi="Verdana" w:cs="Tahoma"/>
          <w:b/>
        </w:rPr>
      </w:pPr>
      <w:r w:rsidRPr="00B357EE">
        <w:rPr>
          <w:rFonts w:ascii="Verdana" w:hAnsi="Verdana" w:cs="Tahoma"/>
        </w:rPr>
        <w:t xml:space="preserve">de </w:t>
      </w:r>
      <w:r w:rsidR="001D31BC">
        <w:rPr>
          <w:rFonts w:ascii="Verdana" w:hAnsi="Verdana" w:cs="Tahoma"/>
        </w:rPr>
        <w:t>volwassene</w:t>
      </w:r>
      <w:r w:rsidRPr="00B357EE">
        <w:rPr>
          <w:rFonts w:ascii="Verdana" w:hAnsi="Verdana" w:cs="Tahoma"/>
        </w:rPr>
        <w:t xml:space="preserve"> of zijn vertegenwoordiger geen overeenkomst sluit met het agentschap omdat hij een vergoeding voor hulp aan derden of ondersteuning door een voorziening heeft ontvangen en weigert die vergoeding voor de ondersteuning aan te wenden of de verplichtingen aan die overeenkomst. </w:t>
      </w:r>
    </w:p>
    <w:p w:rsidR="005B0285" w:rsidRDefault="005B0285" w:rsidP="003B1DED">
      <w:pPr>
        <w:rPr>
          <w:rFonts w:ascii="Verdana" w:hAnsi="Verdana"/>
        </w:rPr>
      </w:pPr>
    </w:p>
    <w:p w:rsidR="005B0285" w:rsidRPr="008E345B" w:rsidRDefault="005B0285" w:rsidP="003B1DED">
      <w:pPr>
        <w:rPr>
          <w:rFonts w:ascii="Verdana" w:hAnsi="Verdana"/>
        </w:rPr>
      </w:pPr>
      <w:r w:rsidRPr="008E345B">
        <w:rPr>
          <w:rFonts w:ascii="Verdana" w:hAnsi="Verdana"/>
        </w:rPr>
        <w:t>De voorziening motiveert schriftelijk het eenzijdige ontslag of beëindiging van de ondersteuning.</w:t>
      </w:r>
    </w:p>
    <w:p w:rsidR="005B0285" w:rsidRDefault="005B0285" w:rsidP="003B1DED">
      <w:pPr>
        <w:jc w:val="both"/>
        <w:rPr>
          <w:rFonts w:ascii="Verdana" w:hAnsi="Verdana" w:cs="Tahoma"/>
        </w:rPr>
      </w:pPr>
    </w:p>
    <w:p w:rsidR="005B0285" w:rsidRPr="00F42F89" w:rsidRDefault="005B0285" w:rsidP="003B1DED">
      <w:pPr>
        <w:rPr>
          <w:rFonts w:ascii="Verdana" w:hAnsi="Verdana" w:cs="Tahoma"/>
          <w:b/>
          <w:u w:val="single"/>
        </w:rPr>
      </w:pPr>
      <w:r w:rsidRPr="00F42F89">
        <w:rPr>
          <w:rFonts w:ascii="Verdana" w:hAnsi="Verdana" w:cs="Tahoma"/>
          <w:b/>
          <w:u w:val="single"/>
        </w:rPr>
        <w:t>Opzegtermijnen en verbrekingsvergoeding</w:t>
      </w:r>
    </w:p>
    <w:p w:rsidR="005B0285" w:rsidRPr="008E345B" w:rsidRDefault="005B0285" w:rsidP="003B1DED">
      <w:pPr>
        <w:rPr>
          <w:rFonts w:ascii="Verdana" w:hAnsi="Verdana"/>
        </w:rPr>
      </w:pPr>
      <w:r w:rsidRPr="008E345B">
        <w:rPr>
          <w:rFonts w:ascii="Verdana" w:hAnsi="Verdana"/>
        </w:rPr>
        <w:t>De opzegtermijn voor beëindiging van de schriftelijke overeenkomst bedraagt drie maanden, tenzij bij de opzegging tussen de partijen een kortere termijn overeengekomen wordt.</w:t>
      </w:r>
    </w:p>
    <w:p w:rsidR="005B0285" w:rsidRDefault="005B0285" w:rsidP="003B1DED">
      <w:pPr>
        <w:jc w:val="both"/>
        <w:rPr>
          <w:rFonts w:ascii="Verdana" w:hAnsi="Verdana" w:cs="Tahoma"/>
        </w:rPr>
      </w:pPr>
    </w:p>
    <w:p w:rsidR="005B0285" w:rsidRPr="00F253CB" w:rsidRDefault="005B0285" w:rsidP="003B1DED">
      <w:pPr>
        <w:jc w:val="both"/>
        <w:rPr>
          <w:rFonts w:ascii="Verdana" w:hAnsi="Verdana" w:cs="Tahoma"/>
        </w:rPr>
      </w:pPr>
      <w:r w:rsidRPr="00F253CB">
        <w:rPr>
          <w:rFonts w:ascii="Verdana" w:hAnsi="Verdana" w:cs="Tahoma"/>
        </w:rPr>
        <w:t>Als een van de partijen de vastgestelde of overeengekomen opzeggingstermijn niet respecteert, betaalt die aan de andere partijen een verbrekingsvergoeding.</w:t>
      </w:r>
    </w:p>
    <w:p w:rsidR="005B0285" w:rsidRPr="00F253CB" w:rsidRDefault="005B0285" w:rsidP="003B1DED">
      <w:pPr>
        <w:jc w:val="both"/>
        <w:rPr>
          <w:rFonts w:ascii="Verdana" w:hAnsi="Verdana" w:cs="Tahoma"/>
        </w:rPr>
      </w:pPr>
      <w:r w:rsidRPr="00F253CB">
        <w:rPr>
          <w:rFonts w:ascii="Verdana" w:hAnsi="Verdana" w:cs="Tahoma"/>
        </w:rPr>
        <w:t>De verbrekingsvergoeding is het equivalent van de vergoeding die verschuldigd zou zijn voor een periode van drie maanden.</w:t>
      </w:r>
    </w:p>
    <w:p w:rsidR="005B0285" w:rsidRDefault="005B0285" w:rsidP="003B1DED">
      <w:pPr>
        <w:ind w:left="284"/>
        <w:jc w:val="both"/>
        <w:rPr>
          <w:rFonts w:ascii="Verdana" w:hAnsi="Verdana" w:cs="Tahoma"/>
        </w:rPr>
      </w:pPr>
    </w:p>
    <w:p w:rsidR="005B0285" w:rsidRDefault="005B0285" w:rsidP="003B1DED">
      <w:pPr>
        <w:jc w:val="both"/>
        <w:rPr>
          <w:rFonts w:ascii="Verdana" w:hAnsi="Verdana" w:cs="Tahoma"/>
        </w:rPr>
      </w:pPr>
      <w:r w:rsidRPr="00B357EE">
        <w:rPr>
          <w:rFonts w:ascii="Verdana" w:hAnsi="Verdana" w:cs="Tahoma"/>
        </w:rPr>
        <w:t xml:space="preserve">Bij ernstig crisisgedrag, o.a. ernstige fysieke agressie, kan een kortere opzegtermijn genoodzaakt zijn, welke door de voorziening éénzijdig wordt vastgesteld. </w:t>
      </w:r>
    </w:p>
    <w:p w:rsidR="005B0285" w:rsidRPr="00B357EE" w:rsidRDefault="005B0285" w:rsidP="003B1DED">
      <w:pPr>
        <w:jc w:val="both"/>
        <w:rPr>
          <w:rFonts w:ascii="Verdana" w:hAnsi="Verdana" w:cs="Tahoma"/>
        </w:rPr>
      </w:pPr>
    </w:p>
    <w:p w:rsidR="005B0285" w:rsidRDefault="005B0285" w:rsidP="003B1DED">
      <w:pPr>
        <w:jc w:val="both"/>
        <w:rPr>
          <w:rFonts w:ascii="Verdana" w:hAnsi="Verdana" w:cs="Tahoma"/>
        </w:rPr>
      </w:pPr>
      <w:r w:rsidRPr="00B357EE">
        <w:rPr>
          <w:rFonts w:ascii="Verdana" w:hAnsi="Verdana" w:cs="Tahoma"/>
        </w:rPr>
        <w:t xml:space="preserve">Wanneer een </w:t>
      </w:r>
      <w:r w:rsidR="001D31BC">
        <w:rPr>
          <w:rFonts w:ascii="Verdana" w:hAnsi="Verdana" w:cs="Tahoma"/>
        </w:rPr>
        <w:t>volwassene</w:t>
      </w:r>
      <w:r w:rsidRPr="00B357EE">
        <w:rPr>
          <w:rFonts w:ascii="Verdana" w:hAnsi="Verdana" w:cs="Tahoma"/>
        </w:rPr>
        <w:t xml:space="preserve"> geheroriënteerd wordt naar een andere voorziening, wordt alle informatie, nodig voor de verdere begeleiding, doorgegeven. Dit gebeurt met de toestemming van de </w:t>
      </w:r>
      <w:r w:rsidR="00BE0A75">
        <w:rPr>
          <w:rFonts w:ascii="Verdana" w:hAnsi="Verdana" w:cs="Tahoma"/>
        </w:rPr>
        <w:t>volwassene</w:t>
      </w:r>
      <w:r w:rsidR="007719CA">
        <w:rPr>
          <w:rFonts w:ascii="Verdana" w:hAnsi="Verdana" w:cs="Tahoma"/>
        </w:rPr>
        <w:t xml:space="preserve"> zelf en/of de </w:t>
      </w:r>
      <w:r w:rsidRPr="00B357EE">
        <w:rPr>
          <w:rFonts w:ascii="Verdana" w:hAnsi="Verdana" w:cs="Tahoma"/>
        </w:rPr>
        <w:t>wettelijk</w:t>
      </w:r>
      <w:r w:rsidR="007719CA">
        <w:rPr>
          <w:rFonts w:ascii="Verdana" w:hAnsi="Verdana" w:cs="Tahoma"/>
        </w:rPr>
        <w:t>e</w:t>
      </w:r>
      <w:r w:rsidRPr="00B357EE">
        <w:rPr>
          <w:rFonts w:ascii="Verdana" w:hAnsi="Verdana" w:cs="Tahoma"/>
        </w:rPr>
        <w:t xml:space="preserve"> vertegenwoordigers </w:t>
      </w:r>
      <w:r w:rsidR="007719CA">
        <w:rPr>
          <w:rFonts w:ascii="Verdana" w:hAnsi="Verdana" w:cs="Tahoma"/>
        </w:rPr>
        <w:t xml:space="preserve">ouders of bewindvoerders, </w:t>
      </w:r>
      <w:r w:rsidRPr="00B357EE">
        <w:rPr>
          <w:rFonts w:ascii="Verdana" w:hAnsi="Verdana" w:cs="Tahoma"/>
        </w:rPr>
        <w:t>door middel van ondertekening van een daartoe opgemaakt formulier</w:t>
      </w:r>
      <w:r>
        <w:rPr>
          <w:rFonts w:ascii="Verdana" w:hAnsi="Verdana" w:cs="Tahoma"/>
        </w:rPr>
        <w:t>.</w:t>
      </w:r>
    </w:p>
    <w:p w:rsidR="005B0285" w:rsidRPr="00B357EE" w:rsidRDefault="005B0285" w:rsidP="003B1DED">
      <w:pPr>
        <w:jc w:val="both"/>
        <w:rPr>
          <w:rFonts w:ascii="Verdana" w:hAnsi="Verdana" w:cs="Tahoma"/>
        </w:rPr>
      </w:pPr>
    </w:p>
    <w:p w:rsidR="005B0285" w:rsidRPr="00367CAA" w:rsidRDefault="00C16DD5" w:rsidP="003B1DE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Tahoma"/>
          <w:b/>
        </w:rPr>
      </w:pPr>
      <w:r>
        <w:rPr>
          <w:rFonts w:ascii="Verdana" w:hAnsi="Verdana" w:cs="Tahoma"/>
          <w:b/>
        </w:rPr>
        <w:t>5</w:t>
      </w:r>
      <w:r w:rsidR="005B0285">
        <w:rPr>
          <w:rFonts w:ascii="Verdana" w:hAnsi="Verdana" w:cs="Tahoma"/>
          <w:b/>
        </w:rPr>
        <w:t xml:space="preserve"> </w:t>
      </w:r>
      <w:r w:rsidR="005B0285" w:rsidRPr="00367CAA">
        <w:rPr>
          <w:rFonts w:ascii="Verdana" w:hAnsi="Verdana" w:cs="Tahoma"/>
          <w:b/>
        </w:rPr>
        <w:t>Collectief overleg</w:t>
      </w:r>
      <w:r w:rsidR="005B0285">
        <w:rPr>
          <w:rFonts w:ascii="Verdana" w:hAnsi="Verdana" w:cs="Tahoma"/>
          <w:b/>
        </w:rPr>
        <w:t xml:space="preserve">      </w:t>
      </w:r>
    </w:p>
    <w:p w:rsidR="005B0285" w:rsidRPr="00B357EE" w:rsidRDefault="005B0285" w:rsidP="003B1DED">
      <w:pPr>
        <w:jc w:val="both"/>
        <w:rPr>
          <w:rFonts w:ascii="Verdana" w:hAnsi="Verdana" w:cs="Tahoma"/>
        </w:rPr>
      </w:pPr>
    </w:p>
    <w:p w:rsidR="005B0285" w:rsidRPr="00DE1679" w:rsidRDefault="005B0285" w:rsidP="003B1DED">
      <w:pPr>
        <w:jc w:val="both"/>
        <w:rPr>
          <w:rFonts w:ascii="Verdana" w:hAnsi="Verdana" w:cs="Tahoma"/>
        </w:rPr>
      </w:pPr>
      <w:r w:rsidRPr="00B357EE">
        <w:rPr>
          <w:rFonts w:ascii="Verdana" w:hAnsi="Verdana" w:cs="Tahoma"/>
          <w:bCs/>
        </w:rPr>
        <w:t xml:space="preserve">Voor de verschillende stelsels binnen de voorziening </w:t>
      </w:r>
      <w:r w:rsidR="003411AD">
        <w:rPr>
          <w:rFonts w:ascii="Verdana" w:hAnsi="Verdana" w:cs="Tahoma"/>
          <w:bCs/>
        </w:rPr>
        <w:t>(Zorg</w:t>
      </w:r>
      <w:r w:rsidR="006B07FA">
        <w:rPr>
          <w:rFonts w:ascii="Verdana" w:hAnsi="Verdana" w:cs="Tahoma"/>
          <w:bCs/>
        </w:rPr>
        <w:t xml:space="preserve"> De Hagewinde) </w:t>
      </w:r>
      <w:r w:rsidRPr="00B357EE">
        <w:rPr>
          <w:rFonts w:ascii="Verdana" w:hAnsi="Verdana" w:cs="Tahoma"/>
          <w:bCs/>
        </w:rPr>
        <w:t xml:space="preserve">wordt één </w:t>
      </w:r>
      <w:r w:rsidR="006B07FA">
        <w:rPr>
          <w:rFonts w:ascii="Verdana" w:hAnsi="Verdana" w:cs="Tahoma"/>
          <w:bCs/>
        </w:rPr>
        <w:t xml:space="preserve">collectief overlegorgaan </w:t>
      </w:r>
      <w:r w:rsidRPr="00B357EE">
        <w:rPr>
          <w:rFonts w:ascii="Verdana" w:hAnsi="Verdana" w:cs="Tahoma"/>
          <w:bCs/>
        </w:rPr>
        <w:t>opgericht. Dit volgens art. 27 van het besluit van de Vlaam</w:t>
      </w:r>
      <w:r>
        <w:rPr>
          <w:rFonts w:ascii="Verdana" w:hAnsi="Verdana" w:cs="Tahoma"/>
          <w:bCs/>
        </w:rPr>
        <w:t xml:space="preserve">se Regering van 4 februari 2011, </w:t>
      </w:r>
      <w:r w:rsidRPr="00F253CB">
        <w:rPr>
          <w:rFonts w:ascii="Verdana" w:hAnsi="Verdana" w:cs="Tahoma"/>
          <w:bCs/>
        </w:rPr>
        <w:t>met wijzigingsbesluit van 17/3/2017.</w:t>
      </w:r>
    </w:p>
    <w:p w:rsidR="008F6E84" w:rsidRPr="00B357EE" w:rsidRDefault="008F6E84" w:rsidP="003B1DED">
      <w:pPr>
        <w:jc w:val="both"/>
        <w:rPr>
          <w:rFonts w:ascii="Verdana" w:hAnsi="Verdana" w:cs="Tahoma"/>
          <w:bCs/>
        </w:rPr>
      </w:pPr>
    </w:p>
    <w:p w:rsidR="008F6E84" w:rsidRPr="00B357EE" w:rsidRDefault="00E91E8A" w:rsidP="003B1DED">
      <w:pPr>
        <w:pStyle w:val="Plattetekst"/>
        <w:spacing w:after="0"/>
        <w:jc w:val="both"/>
        <w:rPr>
          <w:rFonts w:ascii="Verdana" w:hAnsi="Verdana" w:cs="Tahoma"/>
          <w:iCs/>
          <w:sz w:val="20"/>
          <w:szCs w:val="20"/>
        </w:rPr>
      </w:pPr>
      <w:r>
        <w:rPr>
          <w:rFonts w:ascii="Verdana" w:hAnsi="Verdana" w:cs="Tahoma"/>
          <w:iCs/>
          <w:sz w:val="20"/>
          <w:szCs w:val="20"/>
        </w:rPr>
        <w:t>Het</w:t>
      </w:r>
      <w:r w:rsidR="008F6E84" w:rsidRPr="00B357EE">
        <w:rPr>
          <w:rFonts w:ascii="Verdana" w:hAnsi="Verdana" w:cs="Tahoma"/>
          <w:iCs/>
          <w:sz w:val="20"/>
          <w:szCs w:val="20"/>
        </w:rPr>
        <w:t xml:space="preserve"> </w:t>
      </w:r>
      <w:r w:rsidR="00433084">
        <w:rPr>
          <w:rFonts w:ascii="Verdana" w:hAnsi="Verdana" w:cs="Tahoma"/>
          <w:iCs/>
          <w:sz w:val="20"/>
          <w:szCs w:val="20"/>
        </w:rPr>
        <w:t>collectief overlegorgaan</w:t>
      </w:r>
      <w:r w:rsidR="008F6E84" w:rsidRPr="00B357EE">
        <w:rPr>
          <w:rFonts w:ascii="Verdana" w:hAnsi="Verdana" w:cs="Tahoma"/>
          <w:iCs/>
          <w:sz w:val="20"/>
          <w:szCs w:val="20"/>
        </w:rPr>
        <w:t xml:space="preserve"> heeft als </w:t>
      </w:r>
      <w:r w:rsidR="008F6E84" w:rsidRPr="00E5545A">
        <w:rPr>
          <w:rFonts w:ascii="Verdana" w:hAnsi="Verdana" w:cs="Tahoma"/>
          <w:iCs/>
          <w:sz w:val="20"/>
          <w:szCs w:val="20"/>
        </w:rPr>
        <w:t>doel</w:t>
      </w:r>
      <w:r w:rsidR="008F6E84" w:rsidRPr="00B357EE">
        <w:rPr>
          <w:rFonts w:ascii="Verdana" w:hAnsi="Verdana" w:cs="Tahoma"/>
          <w:iCs/>
          <w:sz w:val="20"/>
          <w:szCs w:val="20"/>
        </w:rPr>
        <w:t xml:space="preserve"> de </w:t>
      </w:r>
      <w:r w:rsidR="006B07FA">
        <w:rPr>
          <w:rFonts w:ascii="Verdana" w:hAnsi="Verdana" w:cs="Tahoma"/>
          <w:iCs/>
          <w:sz w:val="20"/>
          <w:szCs w:val="20"/>
        </w:rPr>
        <w:t>gebruikers</w:t>
      </w:r>
      <w:r w:rsidR="008F6E84" w:rsidRPr="00B357EE">
        <w:rPr>
          <w:rFonts w:ascii="Verdana" w:hAnsi="Verdana" w:cs="Tahoma"/>
          <w:iCs/>
          <w:sz w:val="20"/>
          <w:szCs w:val="20"/>
        </w:rPr>
        <w:t xml:space="preserve"> te betrekken en te laten participeren in het gebeuren van de organisatie: </w:t>
      </w:r>
    </w:p>
    <w:p w:rsidR="008F6E84" w:rsidRPr="00B357EE" w:rsidRDefault="008F6E84" w:rsidP="003B1DED">
      <w:pPr>
        <w:pStyle w:val="Plattetekst"/>
        <w:numPr>
          <w:ilvl w:val="1"/>
          <w:numId w:val="12"/>
        </w:numPr>
        <w:spacing w:after="0"/>
        <w:jc w:val="both"/>
        <w:rPr>
          <w:rFonts w:ascii="Verdana" w:hAnsi="Verdana" w:cs="Tahoma"/>
          <w:iCs/>
          <w:sz w:val="20"/>
        </w:rPr>
      </w:pPr>
      <w:r w:rsidRPr="00B357EE">
        <w:rPr>
          <w:rFonts w:ascii="Verdana" w:hAnsi="Verdana" w:cs="Tahoma"/>
          <w:iCs/>
          <w:sz w:val="20"/>
          <w:szCs w:val="20"/>
        </w:rPr>
        <w:t xml:space="preserve">alle noodzakelijke informatie omtrent beslissingen die rechtstreeks de woon- en leefsituatie van de </w:t>
      </w:r>
      <w:r w:rsidR="006B07FA">
        <w:rPr>
          <w:rFonts w:ascii="Verdana" w:hAnsi="Verdana" w:cs="Tahoma"/>
          <w:iCs/>
          <w:sz w:val="20"/>
          <w:szCs w:val="20"/>
        </w:rPr>
        <w:t>gebruikers</w:t>
      </w:r>
      <w:r w:rsidRPr="00B357EE">
        <w:rPr>
          <w:rFonts w:ascii="Verdana" w:hAnsi="Verdana" w:cs="Tahoma"/>
          <w:iCs/>
          <w:sz w:val="20"/>
          <w:szCs w:val="20"/>
        </w:rPr>
        <w:t xml:space="preserve"> betreffen</w:t>
      </w:r>
      <w:r w:rsidRPr="00B357EE">
        <w:rPr>
          <w:rFonts w:ascii="Verdana" w:hAnsi="Verdana" w:cs="Tahoma"/>
          <w:iCs/>
          <w:sz w:val="20"/>
        </w:rPr>
        <w:t xml:space="preserve"> en alle andere elementen die de </w:t>
      </w:r>
      <w:r w:rsidR="006B07FA">
        <w:rPr>
          <w:rFonts w:ascii="Verdana" w:hAnsi="Verdana" w:cs="Tahoma"/>
          <w:iCs/>
          <w:sz w:val="20"/>
        </w:rPr>
        <w:t>gebruikers</w:t>
      </w:r>
      <w:r w:rsidRPr="00B357EE">
        <w:rPr>
          <w:rFonts w:ascii="Verdana" w:hAnsi="Verdana" w:cs="Tahoma"/>
          <w:iCs/>
          <w:sz w:val="20"/>
        </w:rPr>
        <w:t xml:space="preserve"> als groep aanbelangen, met inbegrip van informatie omtrent jaarrekeningen.</w:t>
      </w:r>
    </w:p>
    <w:p w:rsidR="008F6E84" w:rsidRPr="00B357EE" w:rsidRDefault="008F6E84" w:rsidP="003B1DED">
      <w:pPr>
        <w:pStyle w:val="Plattetekst"/>
        <w:numPr>
          <w:ilvl w:val="1"/>
          <w:numId w:val="12"/>
        </w:numPr>
        <w:spacing w:after="0"/>
        <w:jc w:val="both"/>
        <w:rPr>
          <w:rFonts w:ascii="Verdana" w:hAnsi="Verdana" w:cs="Tahoma"/>
          <w:iCs/>
          <w:sz w:val="20"/>
        </w:rPr>
      </w:pPr>
      <w:r w:rsidRPr="00B357EE">
        <w:rPr>
          <w:rFonts w:ascii="Verdana" w:hAnsi="Verdana" w:cs="Tahoma"/>
          <w:iCs/>
          <w:sz w:val="20"/>
        </w:rPr>
        <w:t xml:space="preserve">elk onderwerp waarover </w:t>
      </w:r>
      <w:r w:rsidR="009766CC">
        <w:rPr>
          <w:rFonts w:ascii="Verdana" w:hAnsi="Verdana" w:cs="Tahoma"/>
          <w:iCs/>
          <w:sz w:val="20"/>
        </w:rPr>
        <w:t>het</w:t>
      </w:r>
      <w:r w:rsidRPr="00B357EE">
        <w:rPr>
          <w:rFonts w:ascii="Verdana" w:hAnsi="Verdana" w:cs="Tahoma"/>
          <w:iCs/>
          <w:sz w:val="20"/>
        </w:rPr>
        <w:t xml:space="preserve"> </w:t>
      </w:r>
      <w:r w:rsidR="00433084">
        <w:rPr>
          <w:rFonts w:ascii="Verdana" w:hAnsi="Verdana" w:cs="Tahoma"/>
          <w:iCs/>
          <w:sz w:val="20"/>
        </w:rPr>
        <w:t>collectief overlegorgaan</w:t>
      </w:r>
      <w:r w:rsidRPr="00B357EE">
        <w:rPr>
          <w:rFonts w:ascii="Verdana" w:hAnsi="Verdana" w:cs="Tahoma"/>
          <w:iCs/>
          <w:sz w:val="20"/>
        </w:rPr>
        <w:t xml:space="preserve"> een standpunt aan de verantwoordelijken van de voorziening wenst mede te delen. Hierbij geldt een hoorrecht en antwoordplicht.</w:t>
      </w:r>
    </w:p>
    <w:p w:rsidR="008F6E84" w:rsidRDefault="008F6E84" w:rsidP="003B1DED">
      <w:pPr>
        <w:pStyle w:val="Plattetekst"/>
        <w:spacing w:after="0"/>
        <w:jc w:val="both"/>
        <w:rPr>
          <w:rFonts w:ascii="Verdana" w:hAnsi="Verdana" w:cs="Tahoma"/>
          <w:iCs/>
          <w:sz w:val="20"/>
          <w:szCs w:val="20"/>
        </w:rPr>
      </w:pPr>
    </w:p>
    <w:p w:rsidR="008F6E84" w:rsidRPr="00B357EE" w:rsidRDefault="008F6E84" w:rsidP="003B1DED">
      <w:pPr>
        <w:pStyle w:val="Plattetekst"/>
        <w:spacing w:after="0"/>
        <w:jc w:val="both"/>
        <w:rPr>
          <w:rFonts w:ascii="Verdana" w:hAnsi="Verdana" w:cs="Tahoma"/>
          <w:iCs/>
          <w:sz w:val="20"/>
          <w:szCs w:val="20"/>
        </w:rPr>
      </w:pPr>
      <w:r w:rsidRPr="00B357EE">
        <w:rPr>
          <w:rFonts w:ascii="Verdana" w:hAnsi="Verdana" w:cs="Tahoma"/>
          <w:iCs/>
          <w:sz w:val="20"/>
          <w:szCs w:val="20"/>
        </w:rPr>
        <w:t>Daarnaast staat het</w:t>
      </w:r>
      <w:r w:rsidRPr="00B357EE">
        <w:rPr>
          <w:rFonts w:ascii="Verdana" w:hAnsi="Verdana" w:cs="Tahoma"/>
          <w:sz w:val="20"/>
          <w:szCs w:val="20"/>
        </w:rPr>
        <w:t xml:space="preserve"> orgaan in voor het opstellen van het huishoudelijk reglement, welke deel uitmaakt van </w:t>
      </w:r>
      <w:r w:rsidR="00E91E8A">
        <w:rPr>
          <w:rFonts w:ascii="Verdana" w:hAnsi="Verdana" w:cs="Tahoma"/>
          <w:sz w:val="20"/>
          <w:szCs w:val="20"/>
        </w:rPr>
        <w:t>de collectieve rechten en plichten</w:t>
      </w:r>
      <w:r w:rsidRPr="00B357EE">
        <w:rPr>
          <w:rFonts w:ascii="Verdana" w:hAnsi="Verdana" w:cs="Tahoma"/>
          <w:sz w:val="20"/>
          <w:szCs w:val="20"/>
        </w:rPr>
        <w:t xml:space="preserve">. Het reglement vermeldt minstens: </w:t>
      </w:r>
    </w:p>
    <w:p w:rsidR="008F6E84" w:rsidRPr="00E5545A" w:rsidRDefault="008F6E84" w:rsidP="003B1DED">
      <w:pPr>
        <w:pStyle w:val="Lijstalinea"/>
        <w:numPr>
          <w:ilvl w:val="0"/>
          <w:numId w:val="13"/>
        </w:numPr>
        <w:jc w:val="both"/>
        <w:rPr>
          <w:rFonts w:ascii="Verdana" w:hAnsi="Verdana" w:cs="Tahoma"/>
        </w:rPr>
      </w:pPr>
      <w:r w:rsidRPr="00B357EE">
        <w:rPr>
          <w:rFonts w:ascii="Verdana" w:hAnsi="Verdana" w:cs="Tahoma"/>
        </w:rPr>
        <w:lastRenderedPageBreak/>
        <w:t xml:space="preserve">De </w:t>
      </w:r>
      <w:r w:rsidRPr="00E5545A">
        <w:rPr>
          <w:rFonts w:ascii="Verdana" w:hAnsi="Verdana" w:cs="Tahoma"/>
        </w:rPr>
        <w:t>frequentie van de vergaderingen</w:t>
      </w:r>
    </w:p>
    <w:p w:rsidR="008F6E84" w:rsidRPr="00B357EE" w:rsidRDefault="008F6E84" w:rsidP="003B1DED">
      <w:pPr>
        <w:pStyle w:val="Lijstalinea"/>
        <w:numPr>
          <w:ilvl w:val="0"/>
          <w:numId w:val="13"/>
        </w:numPr>
        <w:jc w:val="both"/>
        <w:rPr>
          <w:rFonts w:ascii="Verdana" w:hAnsi="Verdana" w:cs="Tahoma"/>
        </w:rPr>
      </w:pPr>
      <w:r w:rsidRPr="00E5545A">
        <w:rPr>
          <w:rFonts w:ascii="Verdana" w:hAnsi="Verdana" w:cs="Tahoma"/>
        </w:rPr>
        <w:t>De wijze waarop</w:t>
      </w:r>
      <w:r w:rsidRPr="00B357EE">
        <w:rPr>
          <w:rFonts w:ascii="Verdana" w:hAnsi="Verdana" w:cs="Tahoma"/>
        </w:rPr>
        <w:t xml:space="preserve"> de </w:t>
      </w:r>
      <w:r w:rsidR="006B07FA">
        <w:rPr>
          <w:rFonts w:ascii="Verdana" w:hAnsi="Verdana" w:cs="Tahoma"/>
        </w:rPr>
        <w:t>gebruikers</w:t>
      </w:r>
      <w:r w:rsidRPr="00B357EE">
        <w:rPr>
          <w:rFonts w:ascii="Verdana" w:hAnsi="Verdana" w:cs="Tahoma"/>
        </w:rPr>
        <w:t xml:space="preserve"> (</w:t>
      </w:r>
      <w:r w:rsidR="006B07FA">
        <w:rPr>
          <w:rFonts w:ascii="Verdana" w:hAnsi="Verdana" w:cs="Tahoma"/>
        </w:rPr>
        <w:t xml:space="preserve">of hun </w:t>
      </w:r>
      <w:r w:rsidRPr="00B357EE">
        <w:rPr>
          <w:rFonts w:ascii="Verdana" w:hAnsi="Verdana" w:cs="Tahoma"/>
        </w:rPr>
        <w:t>vertegenwoordigers) hun inbreng kunnen leveren in dit collectief overlegorgaan.</w:t>
      </w:r>
    </w:p>
    <w:p w:rsidR="008F6E84" w:rsidRPr="00E5545A" w:rsidRDefault="008F6E84" w:rsidP="003B1DED">
      <w:pPr>
        <w:jc w:val="both"/>
        <w:rPr>
          <w:rFonts w:ascii="Verdana" w:hAnsi="Verdana" w:cs="Tahoma"/>
        </w:rPr>
      </w:pPr>
      <w:r w:rsidRPr="00E5545A">
        <w:rPr>
          <w:rFonts w:ascii="Verdana" w:hAnsi="Verdana" w:cs="Tahoma"/>
        </w:rPr>
        <w:t>Een verslag van de bijeenkomsten</w:t>
      </w:r>
      <w:r w:rsidRPr="00E5545A">
        <w:rPr>
          <w:rFonts w:ascii="Verdana" w:hAnsi="Verdana" w:cs="Tahoma"/>
          <w:iCs/>
        </w:rPr>
        <w:t xml:space="preserve"> wordt door de secretaris, één van de verkozenen, opgemaakt en verspreid. De exemplaren worden telkens bewaard op het directiesecretariaat.</w:t>
      </w:r>
    </w:p>
    <w:p w:rsidR="008F6E84" w:rsidRDefault="008F6E84" w:rsidP="003B1DED">
      <w:pPr>
        <w:pStyle w:val="Plattetekst"/>
        <w:spacing w:after="0"/>
        <w:jc w:val="both"/>
        <w:rPr>
          <w:rFonts w:ascii="Verdana" w:hAnsi="Verdana" w:cs="Tahoma"/>
          <w:iCs/>
          <w:sz w:val="20"/>
        </w:rPr>
      </w:pPr>
    </w:p>
    <w:p w:rsidR="008F6E84" w:rsidRPr="00B357EE" w:rsidRDefault="00E91E8A" w:rsidP="003B1DED">
      <w:pPr>
        <w:pStyle w:val="Plattetekst"/>
        <w:spacing w:after="0"/>
        <w:jc w:val="both"/>
        <w:rPr>
          <w:rFonts w:ascii="Verdana" w:hAnsi="Verdana" w:cs="Tahoma"/>
          <w:iCs/>
          <w:sz w:val="20"/>
        </w:rPr>
      </w:pPr>
      <w:r>
        <w:rPr>
          <w:rFonts w:ascii="Verdana" w:hAnsi="Verdana" w:cs="Tahoma"/>
          <w:iCs/>
          <w:sz w:val="20"/>
        </w:rPr>
        <w:t>Het</w:t>
      </w:r>
      <w:r w:rsidR="008F6E84" w:rsidRPr="00B357EE">
        <w:rPr>
          <w:rFonts w:ascii="Verdana" w:hAnsi="Verdana" w:cs="Tahoma"/>
          <w:iCs/>
          <w:sz w:val="20"/>
        </w:rPr>
        <w:t xml:space="preserve"> </w:t>
      </w:r>
      <w:r w:rsidR="00433084">
        <w:rPr>
          <w:rFonts w:ascii="Verdana" w:hAnsi="Verdana" w:cs="Tahoma"/>
          <w:iCs/>
          <w:sz w:val="20"/>
        </w:rPr>
        <w:t>collectief overlegorgaan</w:t>
      </w:r>
      <w:r w:rsidR="008F6E84" w:rsidRPr="00B357EE">
        <w:rPr>
          <w:rFonts w:ascii="Verdana" w:hAnsi="Verdana" w:cs="Tahoma"/>
          <w:iCs/>
          <w:sz w:val="20"/>
        </w:rPr>
        <w:t xml:space="preserve"> telt minstens drie leden. Zij worden uit en door de </w:t>
      </w:r>
      <w:r w:rsidR="006B07FA">
        <w:rPr>
          <w:rFonts w:ascii="Verdana" w:hAnsi="Verdana" w:cs="Tahoma"/>
          <w:iCs/>
          <w:sz w:val="20"/>
        </w:rPr>
        <w:t>gebruikers</w:t>
      </w:r>
      <w:r w:rsidR="008F6E84" w:rsidRPr="00B357EE">
        <w:rPr>
          <w:rFonts w:ascii="Verdana" w:hAnsi="Verdana" w:cs="Tahoma"/>
          <w:iCs/>
          <w:sz w:val="20"/>
        </w:rPr>
        <w:t xml:space="preserve"> van de voorziening gekozen voor een hernieuwbare termijn van vier jaar. De raad duidt onder haar leden een voorzitter aan, die als waarnemend lid wordt uitgenodigd voor de vergadering van de raad van bestuur. Daarnaast zijn op de </w:t>
      </w:r>
      <w:r w:rsidR="00433084">
        <w:rPr>
          <w:rFonts w:ascii="Verdana" w:hAnsi="Verdana" w:cs="Tahoma"/>
          <w:iCs/>
          <w:sz w:val="20"/>
        </w:rPr>
        <w:t>collectief overlegorgaan</w:t>
      </w:r>
      <w:r w:rsidR="008F6E84" w:rsidRPr="00B357EE">
        <w:rPr>
          <w:rFonts w:ascii="Verdana" w:hAnsi="Verdana" w:cs="Tahoma"/>
          <w:iCs/>
          <w:sz w:val="20"/>
        </w:rPr>
        <w:t xml:space="preserve"> telkens ook de algemeen directeur en de pedagogisch directeur aanwezig.</w:t>
      </w:r>
    </w:p>
    <w:p w:rsidR="008F6E84" w:rsidRPr="00B357EE" w:rsidRDefault="008F6E84" w:rsidP="003B1DED">
      <w:pPr>
        <w:jc w:val="both"/>
        <w:rPr>
          <w:rFonts w:ascii="Verdana" w:hAnsi="Verdana" w:cs="Tahoma"/>
          <w:bCs/>
        </w:rPr>
      </w:pPr>
    </w:p>
    <w:p w:rsidR="008F6E84" w:rsidRPr="00B357EE" w:rsidRDefault="008F6E84" w:rsidP="003B1DED">
      <w:pPr>
        <w:jc w:val="both"/>
        <w:rPr>
          <w:rFonts w:ascii="Verdana" w:hAnsi="Verdana" w:cs="Tahoma"/>
        </w:rPr>
      </w:pPr>
      <w:r w:rsidRPr="00B357EE">
        <w:rPr>
          <w:rFonts w:ascii="Verdana" w:hAnsi="Verdana" w:cs="Tahoma"/>
          <w:bCs/>
        </w:rPr>
        <w:t xml:space="preserve">Het huishoudelijk reglement van </w:t>
      </w:r>
      <w:r w:rsidR="00CF766F">
        <w:rPr>
          <w:rFonts w:ascii="Verdana" w:hAnsi="Verdana" w:cs="Tahoma"/>
          <w:bCs/>
        </w:rPr>
        <w:t>het</w:t>
      </w:r>
      <w:r w:rsidRPr="00B357EE">
        <w:rPr>
          <w:rFonts w:ascii="Verdana" w:hAnsi="Verdana" w:cs="Tahoma"/>
          <w:bCs/>
        </w:rPr>
        <w:t xml:space="preserve"> </w:t>
      </w:r>
      <w:r w:rsidR="00433084">
        <w:rPr>
          <w:rFonts w:ascii="Verdana" w:hAnsi="Verdana" w:cs="Tahoma"/>
          <w:bCs/>
        </w:rPr>
        <w:t>collectief overlegorgaan</w:t>
      </w:r>
      <w:r w:rsidRPr="00B357EE">
        <w:rPr>
          <w:rFonts w:ascii="Verdana" w:hAnsi="Verdana" w:cs="Tahoma"/>
          <w:bCs/>
        </w:rPr>
        <w:t xml:space="preserve"> wordt </w:t>
      </w:r>
      <w:r w:rsidR="00CF766F">
        <w:rPr>
          <w:rFonts w:ascii="Verdana" w:hAnsi="Verdana" w:cs="Tahoma"/>
          <w:bCs/>
        </w:rPr>
        <w:t xml:space="preserve">hier </w:t>
      </w:r>
      <w:r w:rsidRPr="00B357EE">
        <w:rPr>
          <w:rFonts w:ascii="Verdana" w:hAnsi="Verdana" w:cs="Tahoma"/>
          <w:bCs/>
        </w:rPr>
        <w:t xml:space="preserve">als bijlage </w:t>
      </w:r>
      <w:r w:rsidR="00A75953">
        <w:rPr>
          <w:rFonts w:ascii="Verdana" w:hAnsi="Verdana" w:cs="Tahoma"/>
          <w:bCs/>
        </w:rPr>
        <w:t>toegevoegd (pag 14-18</w:t>
      </w:r>
      <w:r w:rsidR="00CF766F">
        <w:rPr>
          <w:rFonts w:ascii="Verdana" w:hAnsi="Verdana" w:cs="Tahoma"/>
          <w:bCs/>
        </w:rPr>
        <w:t>)</w:t>
      </w:r>
    </w:p>
    <w:p w:rsidR="008F6E84" w:rsidRDefault="008F6E84" w:rsidP="003B1DED">
      <w:pPr>
        <w:jc w:val="both"/>
        <w:rPr>
          <w:rFonts w:ascii="Verdana" w:hAnsi="Verdana" w:cs="Tahoma"/>
        </w:rPr>
      </w:pPr>
    </w:p>
    <w:p w:rsidR="008F6E84" w:rsidRPr="00E5545A" w:rsidRDefault="00C16DD5" w:rsidP="003B1DE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Tahoma"/>
          <w:b/>
        </w:rPr>
      </w:pPr>
      <w:r>
        <w:rPr>
          <w:rFonts w:ascii="Verdana" w:hAnsi="Verdana" w:cs="Tahoma"/>
          <w:b/>
        </w:rPr>
        <w:t>6</w:t>
      </w:r>
      <w:r w:rsidR="008F6E84" w:rsidRPr="00E5545A">
        <w:rPr>
          <w:rFonts w:ascii="Verdana" w:hAnsi="Verdana" w:cs="Tahoma"/>
          <w:b/>
        </w:rPr>
        <w:t xml:space="preserve"> Klachtenprocedure</w:t>
      </w:r>
      <w:r w:rsidR="008F6E84">
        <w:rPr>
          <w:rFonts w:ascii="Verdana" w:hAnsi="Verdana" w:cs="Tahoma"/>
          <w:b/>
        </w:rPr>
        <w:t xml:space="preserve">      </w:t>
      </w:r>
    </w:p>
    <w:p w:rsidR="008F6E84" w:rsidRPr="00B357EE" w:rsidRDefault="008F6E84" w:rsidP="003B1DED">
      <w:pPr>
        <w:jc w:val="both"/>
        <w:rPr>
          <w:rFonts w:ascii="Verdana" w:hAnsi="Verdana" w:cs="Tahoma"/>
        </w:rPr>
      </w:pPr>
    </w:p>
    <w:p w:rsidR="008F6E84" w:rsidRDefault="008F6E84" w:rsidP="003B1DED">
      <w:pPr>
        <w:jc w:val="both"/>
        <w:rPr>
          <w:rFonts w:ascii="Verdana" w:hAnsi="Verdana" w:cs="Tahoma"/>
          <w:b/>
          <w:u w:val="single"/>
        </w:rPr>
      </w:pPr>
      <w:r>
        <w:rPr>
          <w:rFonts w:ascii="Verdana" w:hAnsi="Verdana" w:cs="Tahoma"/>
          <w:b/>
          <w:u w:val="single"/>
        </w:rPr>
        <w:t xml:space="preserve">6.1 </w:t>
      </w:r>
      <w:r w:rsidRPr="00ED718B">
        <w:rPr>
          <w:rFonts w:ascii="Verdana" w:hAnsi="Verdana" w:cs="Tahoma"/>
          <w:b/>
          <w:u w:val="single"/>
        </w:rPr>
        <w:t>Mondelinge klachten</w:t>
      </w:r>
    </w:p>
    <w:p w:rsidR="008F6E84" w:rsidRPr="00ED718B" w:rsidRDefault="008F6E84" w:rsidP="003B1DED">
      <w:pPr>
        <w:jc w:val="both"/>
        <w:rPr>
          <w:rFonts w:ascii="Verdana" w:hAnsi="Verdana" w:cs="Tahoma"/>
          <w:b/>
          <w:u w:val="single"/>
        </w:rPr>
      </w:pPr>
    </w:p>
    <w:p w:rsidR="008F6E84" w:rsidRPr="00ED718B" w:rsidRDefault="008F6E84" w:rsidP="003B1DED">
      <w:pPr>
        <w:pStyle w:val="Lijstalinea"/>
        <w:numPr>
          <w:ilvl w:val="0"/>
          <w:numId w:val="32"/>
        </w:numPr>
        <w:jc w:val="both"/>
        <w:rPr>
          <w:rFonts w:ascii="Verdana" w:hAnsi="Verdana" w:cs="Tahoma"/>
        </w:rPr>
      </w:pPr>
      <w:r w:rsidRPr="00ED718B">
        <w:rPr>
          <w:rFonts w:ascii="Verdana" w:hAnsi="Verdana" w:cs="Tahoma"/>
        </w:rPr>
        <w:t xml:space="preserve">Mondelinge klachten worden opgevangen en afgehandeld tijdens de gewone contacten van de medewerkers met de </w:t>
      </w:r>
      <w:r w:rsidR="001D31BC">
        <w:rPr>
          <w:rFonts w:ascii="Verdana" w:hAnsi="Verdana" w:cs="Tahoma"/>
        </w:rPr>
        <w:t>volwassene</w:t>
      </w:r>
      <w:r w:rsidRPr="00ED718B">
        <w:rPr>
          <w:rFonts w:ascii="Verdana" w:hAnsi="Verdana" w:cs="Tahoma"/>
        </w:rPr>
        <w:t xml:space="preserve">. </w:t>
      </w:r>
    </w:p>
    <w:p w:rsidR="008F6E84" w:rsidRPr="00ED718B" w:rsidRDefault="008F6E84" w:rsidP="003B1DED">
      <w:pPr>
        <w:pStyle w:val="Lijstalinea"/>
        <w:numPr>
          <w:ilvl w:val="0"/>
          <w:numId w:val="32"/>
        </w:numPr>
        <w:jc w:val="both"/>
        <w:rPr>
          <w:rFonts w:ascii="Verdana" w:hAnsi="Verdana" w:cs="Tahoma"/>
        </w:rPr>
      </w:pPr>
      <w:r w:rsidRPr="00ED718B">
        <w:rPr>
          <w:rFonts w:ascii="Verdana" w:hAnsi="Verdana" w:cs="Tahoma"/>
        </w:rPr>
        <w:t>Klachten die verband houden met de</w:t>
      </w:r>
      <w:r>
        <w:rPr>
          <w:rFonts w:ascii="Verdana" w:hAnsi="Verdana" w:cs="Tahoma"/>
        </w:rPr>
        <w:t xml:space="preserve"> </w:t>
      </w:r>
      <w:r w:rsidR="00BE0A75">
        <w:rPr>
          <w:rFonts w:ascii="Verdana" w:hAnsi="Verdana" w:cs="Tahoma"/>
        </w:rPr>
        <w:t>woon</w:t>
      </w:r>
      <w:r w:rsidR="007719CA">
        <w:rPr>
          <w:rFonts w:ascii="Verdana" w:hAnsi="Verdana" w:cs="Tahoma"/>
        </w:rPr>
        <w:t xml:space="preserve">ondersteuning </w:t>
      </w:r>
      <w:r w:rsidR="00BE0A75">
        <w:rPr>
          <w:rFonts w:ascii="Verdana" w:hAnsi="Verdana" w:cs="Tahoma"/>
        </w:rPr>
        <w:t xml:space="preserve">en/of </w:t>
      </w:r>
      <w:r w:rsidR="006B07FA">
        <w:rPr>
          <w:rFonts w:ascii="Verdana" w:hAnsi="Verdana" w:cs="Tahoma"/>
        </w:rPr>
        <w:t xml:space="preserve">de </w:t>
      </w:r>
      <w:r w:rsidR="00BE0A75">
        <w:rPr>
          <w:rFonts w:ascii="Verdana" w:hAnsi="Verdana" w:cs="Tahoma"/>
        </w:rPr>
        <w:t>dagondersteuning</w:t>
      </w:r>
      <w:r w:rsidRPr="00ED718B">
        <w:rPr>
          <w:rFonts w:ascii="Verdana" w:hAnsi="Verdana" w:cs="Tahoma"/>
        </w:rPr>
        <w:t xml:space="preserve">, worden op </w:t>
      </w:r>
      <w:r>
        <w:rPr>
          <w:rFonts w:ascii="Verdana" w:hAnsi="Verdana" w:cs="Tahoma"/>
        </w:rPr>
        <w:t>het overleg van begeleiders</w:t>
      </w:r>
      <w:r w:rsidRPr="00ED718B">
        <w:rPr>
          <w:rFonts w:ascii="Verdana" w:hAnsi="Verdana" w:cs="Tahoma"/>
        </w:rPr>
        <w:t xml:space="preserve"> besproken en geregistreerd</w:t>
      </w:r>
      <w:r>
        <w:rPr>
          <w:rFonts w:ascii="Verdana" w:hAnsi="Verdana" w:cs="Tahoma"/>
        </w:rPr>
        <w:t>, daar waar het relevant is</w:t>
      </w:r>
      <w:r w:rsidRPr="00ED718B">
        <w:rPr>
          <w:rFonts w:ascii="Verdana" w:hAnsi="Verdana" w:cs="Tahoma"/>
        </w:rPr>
        <w:t>.</w:t>
      </w:r>
    </w:p>
    <w:p w:rsidR="008F6E84" w:rsidRPr="00ED718B" w:rsidRDefault="008F6E84" w:rsidP="003B1DED">
      <w:pPr>
        <w:pStyle w:val="Lijstalinea"/>
        <w:numPr>
          <w:ilvl w:val="0"/>
          <w:numId w:val="32"/>
        </w:numPr>
        <w:jc w:val="both"/>
        <w:rPr>
          <w:rFonts w:ascii="Verdana" w:hAnsi="Verdana" w:cs="Tahoma"/>
        </w:rPr>
      </w:pPr>
      <w:r w:rsidRPr="00ED718B">
        <w:rPr>
          <w:rFonts w:ascii="Verdana" w:hAnsi="Verdana" w:cs="Tahoma"/>
        </w:rPr>
        <w:t xml:space="preserve">Wanneer de klacht niet tot ieders tevredenheid kan worden afgehandeld, wordt de </w:t>
      </w:r>
      <w:r w:rsidR="001D31BC">
        <w:rPr>
          <w:rFonts w:ascii="Verdana" w:hAnsi="Verdana" w:cs="Tahoma"/>
        </w:rPr>
        <w:t>volwassene</w:t>
      </w:r>
      <w:r w:rsidRPr="00ED718B">
        <w:rPr>
          <w:rFonts w:ascii="Verdana" w:hAnsi="Verdana" w:cs="Tahoma"/>
        </w:rPr>
        <w:t xml:space="preserve"> aangeraden zich (mondeling of schriftelijk) tot de directie te wenden.</w:t>
      </w:r>
    </w:p>
    <w:p w:rsidR="008F6E84" w:rsidRPr="00ED718B" w:rsidRDefault="008F6E84" w:rsidP="003B1DED">
      <w:pPr>
        <w:pStyle w:val="Lijstalinea"/>
        <w:numPr>
          <w:ilvl w:val="0"/>
          <w:numId w:val="32"/>
        </w:numPr>
        <w:jc w:val="both"/>
        <w:rPr>
          <w:rFonts w:ascii="Verdana" w:hAnsi="Verdana" w:cs="Tahoma"/>
        </w:rPr>
      </w:pPr>
      <w:r w:rsidRPr="00ED718B">
        <w:rPr>
          <w:rFonts w:ascii="Verdana" w:hAnsi="Verdana" w:cs="Tahoma"/>
        </w:rPr>
        <w:t>Tweemaal per jaar (december/juni) worden de mondelinge klachten van de voorbije periode geïnventariseerd en op een interne overlegvergadering geëvalueerd in functie van eventueel te nemen corrigerende maatregelen.</w:t>
      </w:r>
    </w:p>
    <w:p w:rsidR="008F6E84" w:rsidRDefault="008F6E84" w:rsidP="003B1DED">
      <w:pPr>
        <w:pStyle w:val="Lijstalinea"/>
        <w:numPr>
          <w:ilvl w:val="1"/>
          <w:numId w:val="32"/>
        </w:numPr>
        <w:jc w:val="both"/>
        <w:rPr>
          <w:rFonts w:ascii="Verdana" w:hAnsi="Verdana" w:cs="Tahoma"/>
        </w:rPr>
      </w:pPr>
      <w:r w:rsidRPr="00ED718B">
        <w:rPr>
          <w:rFonts w:ascii="Verdana" w:hAnsi="Verdana" w:cs="Tahoma"/>
        </w:rPr>
        <w:t>Het al dan niet implementeren van corrigerende maatregelen, wordt op deze overlegvergadering beslist.</w:t>
      </w:r>
    </w:p>
    <w:p w:rsidR="008F6E84" w:rsidRPr="00ED718B" w:rsidRDefault="008F6E84" w:rsidP="003B1DED">
      <w:pPr>
        <w:pStyle w:val="Lijstalinea"/>
        <w:jc w:val="both"/>
        <w:rPr>
          <w:rFonts w:ascii="Verdana" w:hAnsi="Verdana" w:cs="Tahoma"/>
        </w:rPr>
      </w:pPr>
    </w:p>
    <w:p w:rsidR="008F6E84" w:rsidRDefault="008F6E84" w:rsidP="003B1DED">
      <w:pPr>
        <w:rPr>
          <w:rFonts w:ascii="Verdana" w:hAnsi="Verdana" w:cs="Tahoma"/>
          <w:b/>
          <w:u w:val="single"/>
        </w:rPr>
      </w:pPr>
      <w:r>
        <w:rPr>
          <w:rFonts w:ascii="Verdana" w:hAnsi="Verdana" w:cs="Tahoma"/>
          <w:b/>
          <w:u w:val="single"/>
        </w:rPr>
        <w:t xml:space="preserve">6.2 </w:t>
      </w:r>
      <w:r w:rsidRPr="00ED718B">
        <w:rPr>
          <w:rFonts w:ascii="Verdana" w:hAnsi="Verdana" w:cs="Tahoma"/>
          <w:b/>
          <w:u w:val="single"/>
        </w:rPr>
        <w:t>Schriftelijke klachten / mondelinge klachten gericht aan de directie</w:t>
      </w:r>
    </w:p>
    <w:p w:rsidR="008F6E84" w:rsidRDefault="008F6E84" w:rsidP="003B1DED">
      <w:pPr>
        <w:rPr>
          <w:rFonts w:ascii="Verdana" w:hAnsi="Verdana" w:cs="Tahoma"/>
          <w:b/>
          <w:u w:val="single"/>
        </w:rPr>
      </w:pPr>
    </w:p>
    <w:p w:rsidR="008F6E84" w:rsidRPr="007068D5" w:rsidRDefault="008F6E84" w:rsidP="003B1DED">
      <w:pPr>
        <w:pStyle w:val="Lijstalinea"/>
        <w:numPr>
          <w:ilvl w:val="0"/>
          <w:numId w:val="33"/>
        </w:numPr>
        <w:rPr>
          <w:rFonts w:ascii="Verdana" w:hAnsi="Verdana" w:cs="Tahoma"/>
        </w:rPr>
      </w:pPr>
      <w:r w:rsidRPr="007068D5">
        <w:rPr>
          <w:rFonts w:ascii="Verdana" w:hAnsi="Verdana" w:cs="Tahoma"/>
        </w:rPr>
        <w:t xml:space="preserve">Alle schriftelijke klachten, geformuleerd door de </w:t>
      </w:r>
      <w:r w:rsidR="00BE0A75">
        <w:rPr>
          <w:rFonts w:ascii="Verdana" w:hAnsi="Verdana" w:cs="Tahoma"/>
        </w:rPr>
        <w:t>volwassene</w:t>
      </w:r>
      <w:r w:rsidRPr="007068D5">
        <w:rPr>
          <w:rFonts w:ascii="Verdana" w:hAnsi="Verdana" w:cs="Tahoma"/>
        </w:rPr>
        <w:t>, zijn wettelijke vertegenwoordiger, een bloed- of aanverwant of zijn bijstandspersoon, worden  aan de directie doorgegeven.</w:t>
      </w:r>
    </w:p>
    <w:p w:rsidR="008F6E84" w:rsidRPr="00B357EE" w:rsidRDefault="008F6E84" w:rsidP="003B1DED">
      <w:pPr>
        <w:numPr>
          <w:ilvl w:val="0"/>
          <w:numId w:val="33"/>
        </w:numPr>
        <w:jc w:val="both"/>
        <w:rPr>
          <w:rFonts w:ascii="Verdana" w:hAnsi="Verdana" w:cs="Tahoma"/>
        </w:rPr>
      </w:pPr>
      <w:r w:rsidRPr="00B357EE">
        <w:rPr>
          <w:rFonts w:ascii="Verdana" w:hAnsi="Verdana" w:cs="Tahoma"/>
        </w:rPr>
        <w:t xml:space="preserve">Schriftelijke klachten en mondelinge klachten, gericht aan de directie, worden geregistreerd op een klachtenformulier. De klachtenformulieren worden gebundeld in een klachtenregister en worden bijgehouden door de </w:t>
      </w:r>
      <w:r w:rsidR="00B10EDC">
        <w:rPr>
          <w:rFonts w:ascii="Verdana" w:hAnsi="Verdana" w:cs="Tahoma"/>
        </w:rPr>
        <w:t>pedagogisch</w:t>
      </w:r>
      <w:r w:rsidRPr="00B357EE">
        <w:rPr>
          <w:rFonts w:ascii="Verdana" w:hAnsi="Verdana" w:cs="Tahoma"/>
        </w:rPr>
        <w:t xml:space="preserve"> directeur.</w:t>
      </w:r>
    </w:p>
    <w:p w:rsidR="008F6E84" w:rsidRPr="00B357EE" w:rsidRDefault="008F6E84" w:rsidP="003B1DED">
      <w:pPr>
        <w:numPr>
          <w:ilvl w:val="0"/>
          <w:numId w:val="33"/>
        </w:numPr>
        <w:jc w:val="both"/>
        <w:rPr>
          <w:rFonts w:ascii="Verdana" w:hAnsi="Verdana" w:cs="Tahoma"/>
        </w:rPr>
      </w:pPr>
      <w:r w:rsidRPr="00B357EE">
        <w:rPr>
          <w:rFonts w:ascii="Verdana" w:hAnsi="Verdana" w:cs="Tahoma"/>
        </w:rPr>
        <w:t xml:space="preserve">De klacht wordt onderzocht door contacten met de </w:t>
      </w:r>
      <w:r w:rsidR="001D31BC">
        <w:rPr>
          <w:rFonts w:ascii="Verdana" w:hAnsi="Verdana" w:cs="Tahoma"/>
        </w:rPr>
        <w:t>volwassene</w:t>
      </w:r>
      <w:r w:rsidRPr="00B357EE">
        <w:rPr>
          <w:rFonts w:ascii="Verdana" w:hAnsi="Verdana" w:cs="Tahoma"/>
        </w:rPr>
        <w:t xml:space="preserve"> en de betrokken medewerker(s).</w:t>
      </w:r>
      <w:r>
        <w:rPr>
          <w:rFonts w:ascii="Verdana" w:hAnsi="Verdana" w:cs="Tahoma"/>
        </w:rPr>
        <w:t xml:space="preserve"> de klachten worden op een aangepast wijze afgehandeld, rekening houdend met de ervaringen en inzichten van de </w:t>
      </w:r>
      <w:r w:rsidR="001D31BC">
        <w:rPr>
          <w:rFonts w:ascii="Verdana" w:hAnsi="Verdana" w:cs="Tahoma"/>
        </w:rPr>
        <w:t>volwassene</w:t>
      </w:r>
      <w:r>
        <w:rPr>
          <w:rFonts w:ascii="Verdana" w:hAnsi="Verdana" w:cs="Tahoma"/>
        </w:rPr>
        <w:t xml:space="preserve">. </w:t>
      </w:r>
    </w:p>
    <w:p w:rsidR="008F6E84" w:rsidRPr="00B357EE" w:rsidRDefault="008F6E84" w:rsidP="003B1DED">
      <w:pPr>
        <w:numPr>
          <w:ilvl w:val="0"/>
          <w:numId w:val="33"/>
        </w:numPr>
        <w:jc w:val="both"/>
        <w:rPr>
          <w:rFonts w:ascii="Verdana" w:hAnsi="Verdana" w:cs="Tahoma"/>
        </w:rPr>
      </w:pPr>
      <w:r w:rsidRPr="00B357EE">
        <w:rPr>
          <w:rFonts w:ascii="Verdana" w:hAnsi="Verdana" w:cs="Tahoma"/>
        </w:rPr>
        <w:t>De directie deelt binnen de dertig dagen na het indienen van de klacht, aan de indiener schriftelijk mee welk gevolg aan de klacht wordt gegeven.</w:t>
      </w:r>
    </w:p>
    <w:p w:rsidR="008F6E84" w:rsidRPr="00B357EE" w:rsidRDefault="008F6E84" w:rsidP="003B1DED">
      <w:pPr>
        <w:numPr>
          <w:ilvl w:val="0"/>
          <w:numId w:val="33"/>
        </w:numPr>
        <w:jc w:val="both"/>
        <w:rPr>
          <w:rFonts w:ascii="Verdana" w:hAnsi="Verdana" w:cs="Tahoma"/>
        </w:rPr>
      </w:pPr>
      <w:r w:rsidRPr="00B357EE">
        <w:rPr>
          <w:rFonts w:ascii="Verdana" w:hAnsi="Verdana" w:cs="Tahoma"/>
        </w:rPr>
        <w:t xml:space="preserve">Op de </w:t>
      </w:r>
      <w:r w:rsidR="00433084">
        <w:rPr>
          <w:rFonts w:ascii="Verdana" w:hAnsi="Verdana" w:cs="Tahoma"/>
        </w:rPr>
        <w:t>collectief overlegorgaan</w:t>
      </w:r>
      <w:r w:rsidRPr="00B357EE">
        <w:rPr>
          <w:rFonts w:ascii="Verdana" w:hAnsi="Verdana" w:cs="Tahoma"/>
        </w:rPr>
        <w:t xml:space="preserve"> wordt de klacht en de wijze van afhandeling ervan, anoniem geagendeerd.</w:t>
      </w:r>
    </w:p>
    <w:p w:rsidR="008F6E84" w:rsidRPr="00B357EE" w:rsidRDefault="008F6E84" w:rsidP="003B1DED">
      <w:pPr>
        <w:numPr>
          <w:ilvl w:val="0"/>
          <w:numId w:val="33"/>
        </w:numPr>
        <w:jc w:val="both"/>
        <w:rPr>
          <w:rFonts w:ascii="Verdana" w:hAnsi="Verdana" w:cs="Tahoma"/>
        </w:rPr>
      </w:pPr>
      <w:r w:rsidRPr="00B357EE">
        <w:rPr>
          <w:rFonts w:ascii="Verdana" w:hAnsi="Verdana" w:cs="Tahoma"/>
        </w:rPr>
        <w:t>Op basis van het onderzoek van de klacht, wordt op een interne overlegvergadering beslist tot het al dan niet implementeren van corrigerende maatregelen.</w:t>
      </w:r>
    </w:p>
    <w:p w:rsidR="00A939C5" w:rsidRDefault="00A939C5" w:rsidP="003B1DED">
      <w:pPr>
        <w:spacing w:after="200"/>
        <w:rPr>
          <w:rFonts w:ascii="Verdana" w:hAnsi="Verdana" w:cs="Tahoma"/>
        </w:rPr>
      </w:pPr>
      <w:r>
        <w:rPr>
          <w:rFonts w:ascii="Verdana" w:hAnsi="Verdana" w:cs="Tahoma"/>
        </w:rPr>
        <w:br w:type="page"/>
      </w:r>
    </w:p>
    <w:p w:rsidR="008F6E84" w:rsidRPr="00B357EE" w:rsidRDefault="008F6E84" w:rsidP="003B1DED">
      <w:pPr>
        <w:jc w:val="both"/>
        <w:rPr>
          <w:rFonts w:ascii="Verdana" w:hAnsi="Verdana" w:cs="Tahoma"/>
        </w:rPr>
      </w:pPr>
    </w:p>
    <w:p w:rsidR="008F6E84" w:rsidRPr="00ED718B" w:rsidRDefault="008F6E84" w:rsidP="003B1DED">
      <w:pPr>
        <w:spacing w:after="200"/>
        <w:rPr>
          <w:rFonts w:ascii="Verdana" w:hAnsi="Verdana" w:cs="Tahoma"/>
          <w:b/>
          <w:u w:val="single"/>
        </w:rPr>
      </w:pPr>
      <w:r w:rsidRPr="00ED718B">
        <w:rPr>
          <w:rFonts w:ascii="Verdana" w:hAnsi="Verdana" w:cs="Tahoma"/>
          <w:b/>
          <w:u w:val="single"/>
        </w:rPr>
        <w:t>6.3 Indien de klacht niet tot ieders tevredenheid wordt afgehandeld:</w:t>
      </w:r>
    </w:p>
    <w:p w:rsidR="008F6E84" w:rsidRPr="00B357EE" w:rsidRDefault="008F6E84" w:rsidP="003B1DED">
      <w:pPr>
        <w:numPr>
          <w:ilvl w:val="0"/>
          <w:numId w:val="34"/>
        </w:numPr>
        <w:jc w:val="both"/>
        <w:rPr>
          <w:rFonts w:ascii="Verdana" w:hAnsi="Verdana" w:cs="Tahoma"/>
        </w:rPr>
      </w:pPr>
      <w:r w:rsidRPr="00B357EE">
        <w:rPr>
          <w:rFonts w:ascii="Verdana" w:hAnsi="Verdana" w:cs="Tahoma"/>
        </w:rPr>
        <w:t xml:space="preserve">De directie verwijst de indiener van de klacht naar de voorzitter van de interne klachtencommissie (p/a </w:t>
      </w:r>
      <w:r w:rsidR="00CF766F">
        <w:rPr>
          <w:rFonts w:ascii="Verdana" w:hAnsi="Verdana" w:cs="Tahoma"/>
        </w:rPr>
        <w:t xml:space="preserve">vzw Zorg en Onderwijs </w:t>
      </w:r>
      <w:r w:rsidRPr="00B357EE">
        <w:rPr>
          <w:rFonts w:ascii="Verdana" w:hAnsi="Verdana" w:cs="Tahoma"/>
        </w:rPr>
        <w:t xml:space="preserve">De Hagewinde, </w:t>
      </w:r>
      <w:r>
        <w:rPr>
          <w:rFonts w:ascii="Verdana" w:hAnsi="Verdana" w:cs="Tahoma"/>
        </w:rPr>
        <w:t>Posts</w:t>
      </w:r>
      <w:r w:rsidRPr="00B357EE">
        <w:rPr>
          <w:rFonts w:ascii="Verdana" w:hAnsi="Verdana" w:cs="Tahoma"/>
        </w:rPr>
        <w:t xml:space="preserve">traat </w:t>
      </w:r>
      <w:r>
        <w:rPr>
          <w:rFonts w:ascii="Verdana" w:hAnsi="Verdana" w:cs="Tahoma"/>
        </w:rPr>
        <w:t>6</w:t>
      </w:r>
      <w:r w:rsidRPr="00B357EE">
        <w:rPr>
          <w:rFonts w:ascii="Verdana" w:hAnsi="Verdana" w:cs="Tahoma"/>
        </w:rPr>
        <w:t xml:space="preserve">, 9160 Lokeren).  Deze bestaat uit een afgevaardigde van de Raad van Bestuur van </w:t>
      </w:r>
      <w:r w:rsidR="00CF766F">
        <w:rPr>
          <w:rFonts w:ascii="Verdana" w:hAnsi="Verdana" w:cs="Tahoma"/>
        </w:rPr>
        <w:t>de vzw</w:t>
      </w:r>
      <w:r w:rsidRPr="00B357EE">
        <w:rPr>
          <w:rFonts w:ascii="Verdana" w:hAnsi="Verdana" w:cs="Tahoma"/>
        </w:rPr>
        <w:t xml:space="preserve"> en een lid van </w:t>
      </w:r>
      <w:r w:rsidR="00CF766F">
        <w:rPr>
          <w:rFonts w:ascii="Verdana" w:hAnsi="Verdana" w:cs="Tahoma"/>
        </w:rPr>
        <w:t>het</w:t>
      </w:r>
      <w:r w:rsidRPr="00B357EE">
        <w:rPr>
          <w:rFonts w:ascii="Verdana" w:hAnsi="Verdana" w:cs="Tahoma"/>
        </w:rPr>
        <w:t xml:space="preserve"> </w:t>
      </w:r>
      <w:r w:rsidR="00433084">
        <w:rPr>
          <w:rFonts w:ascii="Verdana" w:hAnsi="Verdana" w:cs="Tahoma"/>
        </w:rPr>
        <w:t>collectief overlegorgaan</w:t>
      </w:r>
      <w:r w:rsidRPr="00B357EE">
        <w:rPr>
          <w:rFonts w:ascii="Verdana" w:hAnsi="Verdana" w:cs="Tahoma"/>
        </w:rPr>
        <w:t xml:space="preserve"> (zie bijlage).</w:t>
      </w:r>
    </w:p>
    <w:p w:rsidR="008F6E84" w:rsidRDefault="008F6E84" w:rsidP="003B1DED">
      <w:pPr>
        <w:numPr>
          <w:ilvl w:val="0"/>
          <w:numId w:val="34"/>
        </w:numPr>
        <w:jc w:val="both"/>
        <w:rPr>
          <w:rFonts w:ascii="Verdana" w:hAnsi="Verdana" w:cs="Tahoma"/>
        </w:rPr>
      </w:pPr>
      <w:r w:rsidRPr="00B357EE">
        <w:rPr>
          <w:rFonts w:ascii="Verdana" w:hAnsi="Verdana" w:cs="Tahoma"/>
        </w:rPr>
        <w:t>De interne klachtencommissie behandelt de klacht, na alle betrokken partijen gehoord te hebben, en deelt, binnen de dertig dagen, haar oordeel schriftelijk mee aan de indiener, aan het MFC</w:t>
      </w:r>
      <w:r w:rsidR="003411AD">
        <w:rPr>
          <w:rFonts w:ascii="Verdana" w:hAnsi="Verdana" w:cs="Tahoma"/>
        </w:rPr>
        <w:t xml:space="preserve"> </w:t>
      </w:r>
      <w:r w:rsidR="003411AD" w:rsidRPr="001377E4">
        <w:rPr>
          <w:rFonts w:ascii="Verdana" w:hAnsi="Verdana" w:cs="Tahoma"/>
        </w:rPr>
        <w:t>en/of OVV</w:t>
      </w:r>
      <w:r w:rsidRPr="001377E4">
        <w:rPr>
          <w:rFonts w:ascii="Verdana" w:hAnsi="Verdana" w:cs="Tahoma"/>
        </w:rPr>
        <w:t xml:space="preserve"> </w:t>
      </w:r>
      <w:r w:rsidRPr="00B357EE">
        <w:rPr>
          <w:rFonts w:ascii="Verdana" w:hAnsi="Verdana" w:cs="Tahoma"/>
        </w:rPr>
        <w:t xml:space="preserve">en aan de </w:t>
      </w:r>
      <w:r w:rsidR="00433084">
        <w:rPr>
          <w:rFonts w:ascii="Verdana" w:hAnsi="Verdana" w:cs="Tahoma"/>
        </w:rPr>
        <w:t>collectief overlegorgaan</w:t>
      </w:r>
      <w:r w:rsidRPr="00B357EE">
        <w:rPr>
          <w:rFonts w:ascii="Verdana" w:hAnsi="Verdana" w:cs="Tahoma"/>
        </w:rPr>
        <w:t xml:space="preserve">. </w:t>
      </w:r>
    </w:p>
    <w:p w:rsidR="008F6E84" w:rsidRPr="00CC7F6A" w:rsidRDefault="008F6E84" w:rsidP="003B1DED">
      <w:pPr>
        <w:pStyle w:val="Lijstalinea"/>
        <w:numPr>
          <w:ilvl w:val="0"/>
          <w:numId w:val="34"/>
        </w:numPr>
        <w:jc w:val="both"/>
        <w:rPr>
          <w:rFonts w:ascii="Verdana" w:hAnsi="Verdana" w:cs="Tahoma"/>
        </w:rPr>
      </w:pPr>
      <w:r w:rsidRPr="00CC7F6A">
        <w:rPr>
          <w:rFonts w:ascii="Verdana" w:hAnsi="Verdana" w:cs="Tahoma"/>
        </w:rPr>
        <w:t>De indiener kan zich laten bijstaan door een derde.</w:t>
      </w:r>
    </w:p>
    <w:p w:rsidR="008F6E84" w:rsidRPr="00CC7F6A" w:rsidRDefault="008F6E84" w:rsidP="003B1DED">
      <w:pPr>
        <w:pStyle w:val="Lijstalinea"/>
        <w:numPr>
          <w:ilvl w:val="0"/>
          <w:numId w:val="34"/>
        </w:numPr>
        <w:jc w:val="both"/>
        <w:rPr>
          <w:rFonts w:ascii="Verdana" w:hAnsi="Verdana" w:cs="Tahoma"/>
        </w:rPr>
      </w:pPr>
      <w:r w:rsidRPr="00CC7F6A">
        <w:rPr>
          <w:rFonts w:ascii="Verdana" w:hAnsi="Verdana" w:cs="Tahoma"/>
        </w:rPr>
        <w:t xml:space="preserve">Indien beide leden van de interne klachtencommissie het niet eens zijn over het uit te brengen oordeel, worden beide standpunten meegedeeld. </w:t>
      </w:r>
    </w:p>
    <w:p w:rsidR="008F6E84" w:rsidRPr="00B357EE" w:rsidRDefault="008F6E84" w:rsidP="003B1DED">
      <w:pPr>
        <w:numPr>
          <w:ilvl w:val="0"/>
          <w:numId w:val="34"/>
        </w:numPr>
        <w:jc w:val="both"/>
        <w:rPr>
          <w:rFonts w:ascii="Verdana" w:hAnsi="Verdana" w:cs="Tahoma"/>
        </w:rPr>
      </w:pPr>
      <w:r w:rsidRPr="00B357EE">
        <w:rPr>
          <w:rFonts w:ascii="Verdana" w:hAnsi="Verdana" w:cs="Tahoma"/>
        </w:rPr>
        <w:t>Indien de klacht door de interne klachtencommissie gegrond wordt bevonden, moet het MFC</w:t>
      </w:r>
      <w:r w:rsidR="003411AD">
        <w:rPr>
          <w:rFonts w:ascii="Verdana" w:hAnsi="Verdana" w:cs="Tahoma"/>
        </w:rPr>
        <w:t xml:space="preserve"> </w:t>
      </w:r>
      <w:r w:rsidR="003411AD" w:rsidRPr="001377E4">
        <w:rPr>
          <w:rFonts w:ascii="Verdana" w:hAnsi="Verdana" w:cs="Tahoma"/>
        </w:rPr>
        <w:t>en/of OVV</w:t>
      </w:r>
      <w:r w:rsidRPr="00B357EE">
        <w:rPr>
          <w:rFonts w:ascii="Verdana" w:hAnsi="Verdana" w:cs="Tahoma"/>
        </w:rPr>
        <w:t>, binnen de dertig dagen na de mededeling van het oordeel van de interne klachtencommissie, de indiener schriftelijk meedelen welk gevolg hieraan wordt gegeven met afschrift naar de voorzitter van de klachtencommissie.</w:t>
      </w:r>
    </w:p>
    <w:p w:rsidR="008F6E84" w:rsidRPr="00B357EE" w:rsidRDefault="008F6E84" w:rsidP="003B1DED">
      <w:pPr>
        <w:numPr>
          <w:ilvl w:val="0"/>
          <w:numId w:val="34"/>
        </w:numPr>
        <w:jc w:val="both"/>
        <w:rPr>
          <w:rFonts w:ascii="Verdana" w:hAnsi="Verdana"/>
        </w:rPr>
      </w:pPr>
      <w:r w:rsidRPr="00B357EE">
        <w:rPr>
          <w:rFonts w:ascii="Verdana" w:hAnsi="Verdana" w:cs="Tahoma"/>
        </w:rPr>
        <w:t>Indien de afhandeling van de klacht de indiener nog steeds geen voldoening schenkt, wordt deze door de directie verwezen naar de leidend ambtenaar van het Vlaams Agentschap voor Personen met een Handicap</w:t>
      </w:r>
      <w:r>
        <w:rPr>
          <w:rFonts w:ascii="Verdana" w:hAnsi="Verdana" w:cs="Tahoma"/>
        </w:rPr>
        <w:t>.</w:t>
      </w:r>
    </w:p>
    <w:p w:rsidR="008F6E84" w:rsidRPr="00B357EE" w:rsidRDefault="008F6E84" w:rsidP="003B1DED">
      <w:pPr>
        <w:numPr>
          <w:ilvl w:val="0"/>
          <w:numId w:val="34"/>
        </w:numPr>
        <w:jc w:val="both"/>
        <w:rPr>
          <w:rFonts w:ascii="Verdana" w:hAnsi="Verdana"/>
        </w:rPr>
      </w:pPr>
      <w:r w:rsidRPr="00B357EE">
        <w:rPr>
          <w:rFonts w:ascii="Verdana" w:hAnsi="Verdana" w:cs="Tahoma"/>
        </w:rPr>
        <w:t xml:space="preserve">Op de </w:t>
      </w:r>
      <w:r w:rsidR="00433084">
        <w:rPr>
          <w:rFonts w:ascii="Verdana" w:hAnsi="Verdana" w:cs="Tahoma"/>
        </w:rPr>
        <w:t>collectief overlegorgaan</w:t>
      </w:r>
      <w:r w:rsidRPr="00B357EE">
        <w:rPr>
          <w:rFonts w:ascii="Verdana" w:hAnsi="Verdana" w:cs="Tahoma"/>
        </w:rPr>
        <w:t xml:space="preserve"> wordt de klacht en de wijze van afhandeling ervan, anoniem geagendeerd.</w:t>
      </w:r>
    </w:p>
    <w:p w:rsidR="008F6E84" w:rsidRPr="00B357EE" w:rsidRDefault="008F6E84" w:rsidP="003B1DED">
      <w:pPr>
        <w:jc w:val="both"/>
        <w:rPr>
          <w:rFonts w:ascii="Verdana" w:hAnsi="Verdana" w:cs="Tahoma"/>
        </w:rPr>
      </w:pPr>
    </w:p>
    <w:p w:rsidR="008F6E84" w:rsidRPr="00EB2265" w:rsidRDefault="008F6E84" w:rsidP="003B1DED">
      <w:pPr>
        <w:jc w:val="both"/>
        <w:rPr>
          <w:rFonts w:ascii="Verdana" w:hAnsi="Verdana" w:cs="Tahoma"/>
          <w:b/>
          <w:u w:val="single"/>
        </w:rPr>
      </w:pPr>
      <w:r w:rsidRPr="00EB2265">
        <w:rPr>
          <w:rFonts w:ascii="Verdana" w:hAnsi="Verdana" w:cs="Tahoma"/>
          <w:b/>
          <w:u w:val="single"/>
        </w:rPr>
        <w:t>6.4 Onafhankelijke derde</w:t>
      </w:r>
    </w:p>
    <w:p w:rsidR="008F6E84" w:rsidRPr="00B357EE" w:rsidRDefault="008F6E84" w:rsidP="003B1DED">
      <w:pPr>
        <w:ind w:left="340"/>
        <w:jc w:val="both"/>
        <w:rPr>
          <w:rFonts w:ascii="Verdana" w:hAnsi="Verdana" w:cs="Tahoma"/>
        </w:rPr>
      </w:pPr>
    </w:p>
    <w:p w:rsidR="008F6E84" w:rsidRDefault="008F6E84" w:rsidP="003B1DED">
      <w:pPr>
        <w:jc w:val="both"/>
        <w:rPr>
          <w:rFonts w:ascii="Verdana" w:hAnsi="Verdana" w:cs="Tahoma"/>
        </w:rPr>
      </w:pPr>
      <w:r w:rsidRPr="00B357EE">
        <w:rPr>
          <w:rFonts w:ascii="Verdana" w:hAnsi="Verdana" w:cs="Tahoma"/>
        </w:rPr>
        <w:t xml:space="preserve">De klachtencommissie wordt uitgebreid met een onafhankelijke derde. </w:t>
      </w:r>
    </w:p>
    <w:p w:rsidR="008F6E84" w:rsidRDefault="008F6E84" w:rsidP="003B1DED">
      <w:pPr>
        <w:jc w:val="both"/>
        <w:rPr>
          <w:rFonts w:ascii="Verdana" w:hAnsi="Verdana" w:cs="Tahoma"/>
        </w:rPr>
      </w:pPr>
      <w:r w:rsidRPr="00B357EE">
        <w:rPr>
          <w:rFonts w:ascii="Verdana" w:hAnsi="Verdana" w:cs="Tahoma"/>
        </w:rPr>
        <w:t>Deze wordt aangewezen in onderling overleg tussen de voorziening en het collectief overlegorgaan en is bij voorkeur expert in bemiddeling.</w:t>
      </w:r>
    </w:p>
    <w:p w:rsidR="008F6E84" w:rsidRDefault="008F6E84" w:rsidP="003B1DED">
      <w:pPr>
        <w:jc w:val="both"/>
        <w:rPr>
          <w:rFonts w:ascii="Verdana" w:hAnsi="Verdana" w:cs="Tahoma"/>
        </w:rPr>
      </w:pPr>
      <w:r w:rsidRPr="00B357EE">
        <w:rPr>
          <w:rFonts w:ascii="Verdana" w:hAnsi="Verdana" w:cs="Tahoma"/>
        </w:rPr>
        <w:t xml:space="preserve">De onafhankelijke derde treedt op indien er zich betwistingen voordoen inzake het ontslag of de beëindiging van de ondersteuning. </w:t>
      </w:r>
    </w:p>
    <w:p w:rsidR="005720D8" w:rsidRPr="005720D8" w:rsidRDefault="008F6E84" w:rsidP="003B1DED">
      <w:pPr>
        <w:spacing w:after="200"/>
        <w:rPr>
          <w:rFonts w:ascii="Verdana" w:hAnsi="Verdana" w:cs="Tahoma"/>
        </w:rPr>
      </w:pPr>
      <w:r w:rsidRPr="00B357EE">
        <w:rPr>
          <w:rFonts w:ascii="Verdana" w:hAnsi="Verdana" w:cs="Tahoma"/>
        </w:rPr>
        <w:t>De onafhankelijke derde heeft een mandaat van vier jaar dat tevens hernieuwbaar is.</w:t>
      </w:r>
      <w:r w:rsidR="005720D8">
        <w:rPr>
          <w:rFonts w:ascii="Verdana" w:hAnsi="Verdana" w:cs="Tahoma"/>
        </w:rPr>
        <w:br/>
      </w:r>
    </w:p>
    <w:p w:rsidR="008F6E84" w:rsidRPr="00EB2265" w:rsidRDefault="00C16DD5" w:rsidP="003B1DE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Tahoma"/>
          <w:b/>
        </w:rPr>
      </w:pPr>
      <w:r>
        <w:rPr>
          <w:rFonts w:ascii="Verdana" w:hAnsi="Verdana" w:cs="Tahoma"/>
          <w:b/>
        </w:rPr>
        <w:t>7</w:t>
      </w:r>
      <w:r w:rsidR="008F6E84">
        <w:rPr>
          <w:rFonts w:ascii="Verdana" w:hAnsi="Verdana" w:cs="Tahoma"/>
          <w:b/>
        </w:rPr>
        <w:t xml:space="preserve"> Wederzijdse rechten en plichten  </w:t>
      </w:r>
    </w:p>
    <w:p w:rsidR="008F6E84" w:rsidRPr="00B357EE" w:rsidRDefault="008F6E84" w:rsidP="003B1DED">
      <w:pPr>
        <w:jc w:val="both"/>
        <w:rPr>
          <w:rFonts w:ascii="Verdana" w:hAnsi="Verdana" w:cs="Tahoma"/>
        </w:rPr>
      </w:pPr>
    </w:p>
    <w:p w:rsidR="008F6E84" w:rsidRPr="00F42F89" w:rsidRDefault="008F6E84" w:rsidP="003B1DED">
      <w:pPr>
        <w:jc w:val="both"/>
        <w:rPr>
          <w:rFonts w:ascii="Verdana" w:hAnsi="Verdana" w:cs="Tahoma"/>
          <w:b/>
          <w:u w:val="single"/>
        </w:rPr>
      </w:pPr>
      <w:r w:rsidRPr="00F42F89">
        <w:rPr>
          <w:rFonts w:ascii="Verdana" w:hAnsi="Verdana" w:cs="Tahoma"/>
          <w:b/>
          <w:u w:val="single"/>
        </w:rPr>
        <w:t>7.1</w:t>
      </w:r>
      <w:r w:rsidR="006120DD">
        <w:rPr>
          <w:rFonts w:ascii="Verdana" w:hAnsi="Verdana" w:cs="Tahoma"/>
          <w:b/>
          <w:u w:val="single"/>
        </w:rPr>
        <w:t xml:space="preserve"> </w:t>
      </w:r>
      <w:r w:rsidRPr="00F42F89">
        <w:rPr>
          <w:rFonts w:ascii="Verdana" w:hAnsi="Verdana" w:cs="Tahoma"/>
          <w:b/>
          <w:u w:val="single"/>
        </w:rPr>
        <w:t>Algemeen</w:t>
      </w:r>
    </w:p>
    <w:p w:rsidR="008F6E84" w:rsidRDefault="008F6E84" w:rsidP="003B1DED">
      <w:pPr>
        <w:jc w:val="both"/>
        <w:rPr>
          <w:rFonts w:ascii="Verdana" w:hAnsi="Verdana" w:cs="Tahoma"/>
        </w:rPr>
      </w:pPr>
    </w:p>
    <w:p w:rsidR="008F6E84" w:rsidRPr="00EB2265" w:rsidRDefault="008F6E84" w:rsidP="003B1DED">
      <w:pPr>
        <w:jc w:val="both"/>
        <w:rPr>
          <w:rFonts w:ascii="Verdana" w:hAnsi="Verdana" w:cs="Tahoma"/>
        </w:rPr>
      </w:pPr>
      <w:r w:rsidRPr="00EB2265">
        <w:rPr>
          <w:rFonts w:ascii="Verdana" w:hAnsi="Verdana" w:cs="Tahoma"/>
        </w:rPr>
        <w:t xml:space="preserve">De voorziening waarborgt aan de </w:t>
      </w:r>
      <w:r w:rsidR="001D31BC">
        <w:rPr>
          <w:rFonts w:ascii="Verdana" w:hAnsi="Verdana" w:cs="Tahoma"/>
        </w:rPr>
        <w:t>volwassene</w:t>
      </w:r>
      <w:r w:rsidR="009766CC">
        <w:rPr>
          <w:rFonts w:ascii="Verdana" w:hAnsi="Verdana" w:cs="Tahoma"/>
        </w:rPr>
        <w:t>n</w:t>
      </w:r>
      <w:r w:rsidRPr="00EB2265">
        <w:rPr>
          <w:rFonts w:ascii="Verdana" w:hAnsi="Verdana" w:cs="Tahoma"/>
        </w:rPr>
        <w:t xml:space="preserve"> de eerbiediging van hun ideologische, filosofische of godsdienstige overtuiging, van hun vrijheid en privacy.</w:t>
      </w:r>
    </w:p>
    <w:p w:rsidR="008F6E84" w:rsidRPr="00B357EE" w:rsidRDefault="008F6E84" w:rsidP="003B1DED">
      <w:pPr>
        <w:ind w:left="357"/>
        <w:jc w:val="both"/>
        <w:rPr>
          <w:rFonts w:ascii="Verdana" w:hAnsi="Verdana" w:cs="Tahoma"/>
        </w:rPr>
      </w:pPr>
    </w:p>
    <w:p w:rsidR="008F6E84" w:rsidRPr="00F42F89" w:rsidRDefault="008F6E84" w:rsidP="003B1DED">
      <w:pPr>
        <w:jc w:val="both"/>
        <w:rPr>
          <w:rFonts w:ascii="Verdana" w:hAnsi="Verdana" w:cs="Tahoma"/>
          <w:b/>
          <w:u w:val="single"/>
        </w:rPr>
      </w:pPr>
      <w:r w:rsidRPr="00F42F89">
        <w:rPr>
          <w:rFonts w:ascii="Verdana" w:hAnsi="Verdana" w:cs="Tahoma"/>
          <w:b/>
          <w:u w:val="single"/>
        </w:rPr>
        <w:t>7.2 Inzage in het kwaliteitshandboek</w:t>
      </w:r>
    </w:p>
    <w:p w:rsidR="008F6E84" w:rsidRDefault="008F6E84" w:rsidP="003B1DED">
      <w:pPr>
        <w:jc w:val="both"/>
        <w:rPr>
          <w:rFonts w:ascii="Verdana" w:hAnsi="Verdana" w:cs="Tahoma"/>
        </w:rPr>
      </w:pPr>
    </w:p>
    <w:p w:rsidR="008F6E84" w:rsidRPr="00B357EE" w:rsidRDefault="008F6E84" w:rsidP="003B1DED">
      <w:pPr>
        <w:jc w:val="both"/>
        <w:rPr>
          <w:rFonts w:ascii="Verdana" w:hAnsi="Verdana" w:cs="Tahoma"/>
        </w:rPr>
      </w:pPr>
      <w:r w:rsidRPr="00B357EE">
        <w:rPr>
          <w:rFonts w:ascii="Verdana" w:hAnsi="Verdana" w:cs="Tahoma"/>
        </w:rPr>
        <w:t xml:space="preserve">De </w:t>
      </w:r>
      <w:r w:rsidR="001D31BC">
        <w:rPr>
          <w:rFonts w:ascii="Verdana" w:hAnsi="Verdana" w:cs="Tahoma"/>
        </w:rPr>
        <w:t>volwassene</w:t>
      </w:r>
      <w:r w:rsidRPr="00B357EE">
        <w:rPr>
          <w:rFonts w:ascii="Verdana" w:hAnsi="Verdana" w:cs="Tahoma"/>
        </w:rPr>
        <w:t xml:space="preserve"> en zijn vertegenwoordiger kunnen het kwaliteitshandboek van de organisatie </w:t>
      </w:r>
      <w:r>
        <w:rPr>
          <w:rFonts w:ascii="Verdana" w:hAnsi="Verdana" w:cs="Tahoma"/>
        </w:rPr>
        <w:t xml:space="preserve"> </w:t>
      </w:r>
      <w:r w:rsidRPr="00B357EE">
        <w:rPr>
          <w:rFonts w:ascii="Verdana" w:hAnsi="Verdana" w:cs="Tahoma"/>
        </w:rPr>
        <w:t>inkijken in de onthaal</w:t>
      </w:r>
      <w:r>
        <w:rPr>
          <w:rFonts w:ascii="Verdana" w:hAnsi="Verdana" w:cs="Tahoma"/>
        </w:rPr>
        <w:t>ruimte van De Hagewinde.</w:t>
      </w:r>
      <w:r w:rsidRPr="00B357EE">
        <w:rPr>
          <w:rFonts w:ascii="Verdana" w:hAnsi="Verdana" w:cs="Tahoma"/>
        </w:rPr>
        <w:t xml:space="preserve"> </w:t>
      </w:r>
    </w:p>
    <w:p w:rsidR="008F6E84" w:rsidRPr="006120DD" w:rsidRDefault="008F6E84" w:rsidP="003B1DED">
      <w:pPr>
        <w:jc w:val="both"/>
        <w:rPr>
          <w:rFonts w:ascii="Verdana" w:hAnsi="Verdana" w:cs="Tahoma"/>
          <w:b/>
          <w:u w:val="single"/>
        </w:rPr>
      </w:pPr>
    </w:p>
    <w:p w:rsidR="006B07FA" w:rsidRDefault="006120DD" w:rsidP="001377E4">
      <w:pPr>
        <w:spacing w:after="200"/>
        <w:rPr>
          <w:rFonts w:ascii="Verdana" w:hAnsi="Verdana" w:cs="Tahoma"/>
        </w:rPr>
      </w:pPr>
      <w:r w:rsidRPr="006120DD">
        <w:rPr>
          <w:rFonts w:ascii="Verdana" w:hAnsi="Verdana" w:cs="Tahoma"/>
          <w:b/>
          <w:u w:val="single"/>
        </w:rPr>
        <w:t>7.3 Handelingsplan</w:t>
      </w:r>
      <w:r w:rsidR="00352976">
        <w:rPr>
          <w:rFonts w:ascii="Verdana" w:hAnsi="Verdana" w:cs="Tahoma"/>
          <w:b/>
          <w:u w:val="single"/>
        </w:rPr>
        <w:br/>
      </w:r>
      <w:r w:rsidR="005D07A2">
        <w:rPr>
          <w:rFonts w:ascii="Verdana" w:hAnsi="Verdana" w:cs="Tahoma"/>
        </w:rPr>
        <w:t>De individuele dienstverleningsovereenkomst (IDO)</w:t>
      </w:r>
      <w:r w:rsidR="00CF766F">
        <w:rPr>
          <w:rFonts w:ascii="Verdana" w:hAnsi="Verdana" w:cs="Tahoma"/>
        </w:rPr>
        <w:t xml:space="preserve"> </w:t>
      </w:r>
      <w:r w:rsidR="00A51D7B" w:rsidRPr="00F253CB">
        <w:rPr>
          <w:rFonts w:ascii="Verdana" w:hAnsi="Verdana" w:cs="Tahoma"/>
        </w:rPr>
        <w:t>word</w:t>
      </w:r>
      <w:r w:rsidR="00CC7F6A">
        <w:rPr>
          <w:rFonts w:ascii="Verdana" w:hAnsi="Verdana" w:cs="Tahoma"/>
        </w:rPr>
        <w:t>t verder geconcretiseerd in een</w:t>
      </w:r>
      <w:r w:rsidR="00B070EF">
        <w:rPr>
          <w:rFonts w:ascii="Verdana" w:hAnsi="Verdana" w:cs="Tahoma"/>
          <w:strike/>
        </w:rPr>
        <w:t xml:space="preserve"> </w:t>
      </w:r>
      <w:r w:rsidR="00B070EF">
        <w:rPr>
          <w:rFonts w:ascii="Verdana" w:hAnsi="Verdana" w:cs="Tahoma"/>
        </w:rPr>
        <w:t>handelingsplan</w:t>
      </w:r>
      <w:r w:rsidR="00A51D7B" w:rsidRPr="00F253CB">
        <w:rPr>
          <w:rFonts w:ascii="Verdana" w:hAnsi="Verdana" w:cs="Tahoma"/>
        </w:rPr>
        <w:t xml:space="preserve">. </w:t>
      </w:r>
    </w:p>
    <w:p w:rsidR="006B07FA" w:rsidRPr="006B07FA" w:rsidRDefault="006B07FA" w:rsidP="003B1DED">
      <w:pPr>
        <w:rPr>
          <w:rFonts w:ascii="Verdana" w:eastAsiaTheme="minorHAnsi" w:hAnsi="Verdana" w:cstheme="minorBidi"/>
          <w:lang w:val="nl-BE" w:eastAsia="en-US"/>
        </w:rPr>
      </w:pPr>
      <w:r w:rsidRPr="006B07FA">
        <w:rPr>
          <w:rFonts w:ascii="Verdana" w:eastAsiaTheme="minorHAnsi" w:hAnsi="Verdana" w:cstheme="minorBidi"/>
          <w:lang w:val="nl-BE" w:eastAsia="en-US"/>
        </w:rPr>
        <w:t>In het handelingsplan nemen we de volgende items op:</w:t>
      </w:r>
    </w:p>
    <w:p w:rsidR="006B07FA" w:rsidRPr="006B07FA" w:rsidRDefault="006B07FA" w:rsidP="003B1DED">
      <w:pPr>
        <w:numPr>
          <w:ilvl w:val="0"/>
          <w:numId w:val="35"/>
        </w:numPr>
        <w:spacing w:after="200"/>
        <w:contextualSpacing/>
        <w:rPr>
          <w:rFonts w:ascii="Verdana" w:eastAsiaTheme="minorHAnsi" w:hAnsi="Verdana" w:cstheme="minorBidi"/>
          <w:lang w:val="nl-BE" w:eastAsia="en-US"/>
        </w:rPr>
      </w:pPr>
      <w:r w:rsidRPr="006B07FA">
        <w:rPr>
          <w:rFonts w:ascii="Verdana" w:eastAsiaTheme="minorHAnsi" w:hAnsi="Verdana" w:cstheme="minorBidi"/>
          <w:lang w:val="nl-BE" w:eastAsia="en-US"/>
        </w:rPr>
        <w:t>Het operationele ondersteuningsplan (OP) waarin we ruimte willen geven aan de keuzes die de volwassene zelf in zijn leven wil maken, aangevuld met keuzes die door de begeleiding gemaakt worden.</w:t>
      </w:r>
      <w:r w:rsidRPr="006B07FA">
        <w:rPr>
          <w:rFonts w:ascii="Verdana" w:eastAsiaTheme="minorHAnsi" w:hAnsi="Verdana" w:cstheme="minorBidi"/>
          <w:lang w:val="nl-BE" w:eastAsia="en-US"/>
        </w:rPr>
        <w:br/>
        <w:t>Bij de start van de ondersteuning maken we een voorlopig OP dat na 6 maanden geactualiseerd wordt.</w:t>
      </w:r>
    </w:p>
    <w:p w:rsidR="006B07FA" w:rsidRPr="006B07FA" w:rsidRDefault="006B07FA" w:rsidP="003B1DED">
      <w:pPr>
        <w:numPr>
          <w:ilvl w:val="0"/>
          <w:numId w:val="35"/>
        </w:numPr>
        <w:spacing w:after="200"/>
        <w:contextualSpacing/>
        <w:rPr>
          <w:rFonts w:ascii="Verdana" w:eastAsiaTheme="minorHAnsi" w:hAnsi="Verdana" w:cstheme="minorBidi"/>
          <w:lang w:val="nl-BE" w:eastAsia="en-US"/>
        </w:rPr>
      </w:pPr>
      <w:r w:rsidRPr="006B07FA">
        <w:rPr>
          <w:rFonts w:ascii="Verdana" w:eastAsiaTheme="minorHAnsi" w:hAnsi="Verdana" w:cstheme="minorBidi"/>
          <w:lang w:val="nl-BE" w:eastAsia="en-US"/>
        </w:rPr>
        <w:t>Een overzicht van de levensdomeinen waar de volwassene nood heeft aan ondersteuning en waaraan er binnen de gekozen zorgvorm ondersteuning kan gegeven worden (gebaseerd op de levensdomeinen van Schalock).</w:t>
      </w:r>
    </w:p>
    <w:p w:rsidR="006B07FA" w:rsidRPr="006B07FA" w:rsidRDefault="006B07FA" w:rsidP="003B1DED">
      <w:pPr>
        <w:numPr>
          <w:ilvl w:val="0"/>
          <w:numId w:val="35"/>
        </w:numPr>
        <w:spacing w:after="200"/>
        <w:contextualSpacing/>
        <w:rPr>
          <w:rFonts w:ascii="Verdana" w:eastAsiaTheme="minorHAnsi" w:hAnsi="Verdana" w:cstheme="minorBidi"/>
          <w:lang w:val="nl-BE" w:eastAsia="en-US"/>
        </w:rPr>
      </w:pPr>
      <w:r w:rsidRPr="006B07FA">
        <w:rPr>
          <w:rFonts w:ascii="Verdana" w:eastAsiaTheme="minorHAnsi" w:hAnsi="Verdana" w:cstheme="minorBidi"/>
          <w:lang w:val="nl-BE" w:eastAsia="en-US"/>
        </w:rPr>
        <w:t>Een weekschema met een dagbestedingsprogramma.</w:t>
      </w:r>
    </w:p>
    <w:p w:rsidR="006B07FA" w:rsidRDefault="006B07FA" w:rsidP="003B1DED">
      <w:pPr>
        <w:numPr>
          <w:ilvl w:val="0"/>
          <w:numId w:val="35"/>
        </w:numPr>
        <w:spacing w:after="200"/>
        <w:contextualSpacing/>
        <w:rPr>
          <w:rFonts w:ascii="Verdana" w:eastAsiaTheme="minorHAnsi" w:hAnsi="Verdana" w:cstheme="minorBidi"/>
          <w:lang w:val="nl-BE" w:eastAsia="en-US"/>
        </w:rPr>
      </w:pPr>
      <w:r w:rsidRPr="006B07FA">
        <w:rPr>
          <w:rFonts w:ascii="Verdana" w:eastAsiaTheme="minorHAnsi" w:hAnsi="Verdana" w:cstheme="minorBidi"/>
          <w:lang w:val="nl-BE" w:eastAsia="en-US"/>
        </w:rPr>
        <w:t xml:space="preserve">Het overzicht van de ondersteuningsfuncties die gebruikt zullen worden. </w:t>
      </w:r>
    </w:p>
    <w:p w:rsidR="008F6E84" w:rsidRPr="006B07FA" w:rsidRDefault="006B07FA" w:rsidP="003B1DED">
      <w:pPr>
        <w:numPr>
          <w:ilvl w:val="0"/>
          <w:numId w:val="35"/>
        </w:numPr>
        <w:spacing w:after="200"/>
        <w:contextualSpacing/>
        <w:rPr>
          <w:rFonts w:ascii="Verdana" w:eastAsiaTheme="minorHAnsi" w:hAnsi="Verdana" w:cstheme="minorBidi"/>
          <w:lang w:val="nl-BE" w:eastAsia="en-US"/>
        </w:rPr>
      </w:pPr>
      <w:r w:rsidRPr="006B07FA">
        <w:rPr>
          <w:rFonts w:ascii="Verdana" w:eastAsiaTheme="minorHAnsi" w:hAnsi="Verdana" w:cstheme="minorBidi"/>
          <w:lang w:val="nl-BE" w:eastAsia="en-US"/>
        </w:rPr>
        <w:t>Aanvullende specifieke aandachtspunten die men niet kan plaatsen in punt 1</w:t>
      </w:r>
      <w:r>
        <w:rPr>
          <w:rFonts w:ascii="Verdana" w:eastAsiaTheme="minorHAnsi" w:hAnsi="Verdana" w:cstheme="minorBidi"/>
          <w:lang w:val="nl-BE" w:eastAsia="en-US"/>
        </w:rPr>
        <w:t xml:space="preserve"> tot 4.</w:t>
      </w:r>
    </w:p>
    <w:p w:rsidR="008F6E84" w:rsidRDefault="008F6E84" w:rsidP="003B1DED">
      <w:pPr>
        <w:jc w:val="both"/>
        <w:rPr>
          <w:rFonts w:ascii="Verdana" w:hAnsi="Verdana" w:cs="Tahoma"/>
        </w:rPr>
      </w:pPr>
    </w:p>
    <w:p w:rsidR="00563A7F" w:rsidRPr="00F3697E" w:rsidRDefault="00563A7F" w:rsidP="003B1DED">
      <w:pPr>
        <w:tabs>
          <w:tab w:val="left" w:pos="6075"/>
        </w:tabs>
        <w:jc w:val="both"/>
        <w:rPr>
          <w:rFonts w:ascii="Verdana" w:hAnsi="Verdana"/>
        </w:rPr>
      </w:pPr>
      <w:r w:rsidRPr="00F3697E">
        <w:rPr>
          <w:rFonts w:ascii="Verdana" w:hAnsi="Verdana"/>
        </w:rPr>
        <w:t xml:space="preserve">Bij de start van de dienstverlening vindt </w:t>
      </w:r>
      <w:r w:rsidRPr="00B36105">
        <w:rPr>
          <w:rFonts w:ascii="Verdana" w:hAnsi="Verdana"/>
        </w:rPr>
        <w:t xml:space="preserve">een intakegesprek </w:t>
      </w:r>
      <w:r w:rsidRPr="00F3697E">
        <w:rPr>
          <w:rFonts w:ascii="Verdana" w:hAnsi="Verdana"/>
        </w:rPr>
        <w:t>plaats.</w:t>
      </w:r>
      <w:r>
        <w:rPr>
          <w:rFonts w:ascii="Verdana" w:hAnsi="Verdana"/>
        </w:rPr>
        <w:t xml:space="preserve"> In dit intake gesprek wordt een eerste handelingsplan gemaakt</w:t>
      </w:r>
      <w:r w:rsidRPr="00F3697E">
        <w:rPr>
          <w:rFonts w:ascii="Verdana" w:hAnsi="Verdana"/>
        </w:rPr>
        <w:t>.  Na 6 maanden wordt dit in overleg met de volwassene, zijn vertegenwoordiger of belangrijke derde  besproken en wordt het handelingsplan bijgestuurd.</w:t>
      </w:r>
    </w:p>
    <w:p w:rsidR="00563A7F" w:rsidRDefault="00563A7F" w:rsidP="003B1DED">
      <w:pPr>
        <w:rPr>
          <w:rFonts w:ascii="Verdana" w:hAnsi="Verdana"/>
        </w:rPr>
      </w:pPr>
      <w:r w:rsidRPr="00F3697E">
        <w:rPr>
          <w:rFonts w:ascii="Verdana" w:hAnsi="Verdana"/>
        </w:rPr>
        <w:t>Het handelingsplan wordt 2 jaarlijks geëvalueerd en bijgestuurd in overleg met de volwassene, zijn vertegen</w:t>
      </w:r>
      <w:r>
        <w:rPr>
          <w:rFonts w:ascii="Verdana" w:hAnsi="Verdana"/>
        </w:rPr>
        <w:t>woordiger of belangrijke derde.</w:t>
      </w:r>
      <w:r>
        <w:rPr>
          <w:rFonts w:ascii="Verdana" w:hAnsi="Verdana"/>
        </w:rPr>
        <w:br/>
      </w:r>
    </w:p>
    <w:p w:rsidR="008F6E84" w:rsidRPr="00A43F85" w:rsidRDefault="008F6E84" w:rsidP="003B1DED">
      <w:pPr>
        <w:jc w:val="both"/>
        <w:rPr>
          <w:rFonts w:ascii="Verdana" w:hAnsi="Verdana" w:cs="Tahoma"/>
          <w:strike/>
        </w:rPr>
      </w:pPr>
      <w:r w:rsidRPr="00A43F85">
        <w:rPr>
          <w:rFonts w:ascii="Verdana" w:hAnsi="Verdana"/>
        </w:rPr>
        <w:t xml:space="preserve">Wat </w:t>
      </w:r>
      <w:r w:rsidR="00CF766F">
        <w:rPr>
          <w:rFonts w:ascii="Verdana" w:hAnsi="Verdana"/>
        </w:rPr>
        <w:t>handelingsplan</w:t>
      </w:r>
      <w:r w:rsidRPr="00A43F85">
        <w:rPr>
          <w:rFonts w:ascii="Verdana" w:hAnsi="Verdana"/>
        </w:rPr>
        <w:t xml:space="preserve"> en </w:t>
      </w:r>
      <w:r w:rsidR="009766CC">
        <w:rPr>
          <w:rFonts w:ascii="Verdana" w:hAnsi="Verdana"/>
        </w:rPr>
        <w:t>evaluatie ervan</w:t>
      </w:r>
      <w:r w:rsidRPr="00A43F85">
        <w:rPr>
          <w:rFonts w:ascii="Verdana" w:hAnsi="Verdana"/>
        </w:rPr>
        <w:t xml:space="preserve"> betreft streven we naar open verslaggeving. De teksten worden op een professionele manier opgesteld en door begeleiders </w:t>
      </w:r>
      <w:r>
        <w:rPr>
          <w:rFonts w:ascii="Verdana" w:hAnsi="Verdana"/>
        </w:rPr>
        <w:t>h</w:t>
      </w:r>
      <w:r w:rsidRPr="00A43F85">
        <w:rPr>
          <w:rFonts w:ascii="Verdana" w:hAnsi="Verdana"/>
        </w:rPr>
        <w:t xml:space="preserve">ertaald waar nodig. Of deze teksten ook door ouders en context kunnen ingekeken worden hangt af van de visie van de </w:t>
      </w:r>
      <w:r w:rsidR="001D31BC">
        <w:rPr>
          <w:rFonts w:ascii="Verdana" w:hAnsi="Verdana"/>
        </w:rPr>
        <w:t>volwassene</w:t>
      </w:r>
      <w:r w:rsidRPr="00A43F85">
        <w:rPr>
          <w:rFonts w:ascii="Verdana" w:hAnsi="Verdana"/>
        </w:rPr>
        <w:t xml:space="preserve"> zelf. </w:t>
      </w:r>
    </w:p>
    <w:p w:rsidR="008F6E84" w:rsidRDefault="008F6E84" w:rsidP="003B1DED">
      <w:pPr>
        <w:jc w:val="both"/>
        <w:rPr>
          <w:rFonts w:ascii="Verdana" w:hAnsi="Verdana" w:cs="Tahoma"/>
        </w:rPr>
      </w:pPr>
      <w:r w:rsidRPr="00B357EE">
        <w:rPr>
          <w:rFonts w:ascii="Verdana" w:hAnsi="Verdana" w:cs="Tahoma"/>
        </w:rPr>
        <w:t xml:space="preserve"> </w:t>
      </w:r>
    </w:p>
    <w:p w:rsidR="008F6E84" w:rsidRDefault="008F6E84" w:rsidP="003B1DED">
      <w:pPr>
        <w:jc w:val="both"/>
        <w:rPr>
          <w:rFonts w:ascii="Verdana" w:hAnsi="Verdana" w:cs="Tahoma"/>
        </w:rPr>
      </w:pPr>
      <w:r w:rsidRPr="00B357EE">
        <w:rPr>
          <w:rFonts w:ascii="Verdana" w:hAnsi="Verdana" w:cs="Tahoma"/>
        </w:rPr>
        <w:t xml:space="preserve">De </w:t>
      </w:r>
      <w:r w:rsidR="001D31BC">
        <w:rPr>
          <w:rFonts w:ascii="Verdana" w:hAnsi="Verdana" w:cs="Tahoma"/>
        </w:rPr>
        <w:t>volwassene</w:t>
      </w:r>
      <w:r w:rsidR="007719CA">
        <w:rPr>
          <w:rFonts w:ascii="Verdana" w:hAnsi="Verdana" w:cs="Tahoma"/>
        </w:rPr>
        <w:t xml:space="preserve"> heeft </w:t>
      </w:r>
      <w:r w:rsidRPr="00B357EE">
        <w:rPr>
          <w:rFonts w:ascii="Verdana" w:hAnsi="Verdana" w:cs="Tahoma"/>
        </w:rPr>
        <w:t xml:space="preserve">het recht ten allen tijde een gesprek te vragen binnen de voorziening om dit </w:t>
      </w:r>
      <w:r w:rsidR="00851246">
        <w:rPr>
          <w:rFonts w:ascii="Verdana" w:hAnsi="Verdana" w:cs="Tahoma"/>
        </w:rPr>
        <w:t>handelingsplan</w:t>
      </w:r>
      <w:r w:rsidRPr="00B357EE">
        <w:rPr>
          <w:rFonts w:ascii="Verdana" w:hAnsi="Verdana" w:cs="Tahoma"/>
        </w:rPr>
        <w:t xml:space="preserve"> te kunnen bijsturen. </w:t>
      </w:r>
    </w:p>
    <w:p w:rsidR="008F6E84" w:rsidRPr="00B357EE" w:rsidRDefault="00433084" w:rsidP="003B1DED">
      <w:pPr>
        <w:jc w:val="both"/>
        <w:rPr>
          <w:rFonts w:ascii="Verdana" w:hAnsi="Verdana" w:cs="Tahoma"/>
        </w:rPr>
      </w:pPr>
      <w:r>
        <w:rPr>
          <w:rFonts w:ascii="Verdana" w:hAnsi="Verdana" w:cs="Tahoma"/>
        </w:rPr>
        <w:t>OVV</w:t>
      </w:r>
      <w:r w:rsidR="008F6E84" w:rsidRPr="00B357EE">
        <w:rPr>
          <w:rFonts w:ascii="Verdana" w:hAnsi="Verdana" w:cs="Tahoma"/>
        </w:rPr>
        <w:t xml:space="preserve"> </w:t>
      </w:r>
      <w:r w:rsidR="00563A7F">
        <w:rPr>
          <w:rFonts w:ascii="Verdana" w:hAnsi="Verdana" w:cs="Tahoma"/>
        </w:rPr>
        <w:t xml:space="preserve">De Hagewinde </w:t>
      </w:r>
      <w:r w:rsidR="008F6E84" w:rsidRPr="00B357EE">
        <w:rPr>
          <w:rFonts w:ascii="Verdana" w:hAnsi="Verdana" w:cs="Tahoma"/>
        </w:rPr>
        <w:t xml:space="preserve">verbindt er zich toe behoudens overmacht of hoogdringendheid alle wijzigingen in het individueel hulpverleningsaanbod en/of de individuele woon- of leefsituatie met de </w:t>
      </w:r>
      <w:r w:rsidR="001D31BC">
        <w:rPr>
          <w:rFonts w:ascii="Verdana" w:hAnsi="Verdana" w:cs="Tahoma"/>
        </w:rPr>
        <w:t>volwassene</w:t>
      </w:r>
      <w:r w:rsidR="008F6E84">
        <w:rPr>
          <w:rFonts w:ascii="Verdana" w:hAnsi="Verdana" w:cs="Tahoma"/>
        </w:rPr>
        <w:t xml:space="preserve"> en/of </w:t>
      </w:r>
      <w:r w:rsidR="007719CA">
        <w:rPr>
          <w:rFonts w:ascii="Verdana" w:hAnsi="Verdana" w:cs="Tahoma"/>
        </w:rPr>
        <w:t xml:space="preserve">met </w:t>
      </w:r>
      <w:r w:rsidR="008F6E84" w:rsidRPr="00B357EE">
        <w:rPr>
          <w:rFonts w:ascii="Verdana" w:hAnsi="Verdana" w:cs="Tahoma"/>
        </w:rPr>
        <w:t xml:space="preserve">wettelijke vertegenwoordiger </w:t>
      </w:r>
      <w:r w:rsidR="007719CA">
        <w:rPr>
          <w:rFonts w:ascii="Verdana" w:hAnsi="Verdana" w:cs="Tahoma"/>
        </w:rPr>
        <w:t xml:space="preserve">indien de </w:t>
      </w:r>
      <w:r w:rsidR="001D31BC">
        <w:rPr>
          <w:rFonts w:ascii="Verdana" w:hAnsi="Verdana" w:cs="Tahoma"/>
        </w:rPr>
        <w:t>volwassene</w:t>
      </w:r>
      <w:r w:rsidR="007719CA">
        <w:rPr>
          <w:rFonts w:ascii="Verdana" w:hAnsi="Verdana" w:cs="Tahoma"/>
        </w:rPr>
        <w:t xml:space="preserve"> dat wenst </w:t>
      </w:r>
      <w:r w:rsidR="008F6E84" w:rsidRPr="00B357EE">
        <w:rPr>
          <w:rFonts w:ascii="Verdana" w:hAnsi="Verdana" w:cs="Tahoma"/>
        </w:rPr>
        <w:t>te bespreken.</w:t>
      </w:r>
    </w:p>
    <w:p w:rsidR="008F6E84" w:rsidRPr="00F42F89" w:rsidRDefault="008F6E84" w:rsidP="005720D8">
      <w:pPr>
        <w:rPr>
          <w:rFonts w:ascii="Verdana" w:hAnsi="Verdana" w:cs="Tahoma"/>
          <w:b/>
        </w:rPr>
      </w:pPr>
    </w:p>
    <w:p w:rsidR="008F6E84" w:rsidRPr="00600EF8" w:rsidRDefault="008F6E84" w:rsidP="003B1DED">
      <w:pPr>
        <w:jc w:val="both"/>
        <w:rPr>
          <w:rFonts w:ascii="Verdana" w:hAnsi="Verdana" w:cs="Tahoma"/>
          <w:u w:val="single"/>
        </w:rPr>
      </w:pPr>
      <w:r w:rsidRPr="00F42F89">
        <w:rPr>
          <w:rFonts w:ascii="Verdana" w:hAnsi="Verdana" w:cs="Tahoma"/>
          <w:b/>
          <w:u w:val="single"/>
        </w:rPr>
        <w:t>7.4 Inzage in het dossier</w:t>
      </w:r>
    </w:p>
    <w:p w:rsidR="008F6E84" w:rsidRDefault="008F6E84" w:rsidP="003B1DED">
      <w:pPr>
        <w:jc w:val="both"/>
        <w:rPr>
          <w:rFonts w:ascii="Verdana" w:hAnsi="Verdana" w:cs="Tahoma"/>
        </w:rPr>
      </w:pPr>
    </w:p>
    <w:p w:rsidR="008F6E84" w:rsidRDefault="008F6E84" w:rsidP="003B1DED">
      <w:pPr>
        <w:jc w:val="both"/>
        <w:rPr>
          <w:rFonts w:ascii="Verdana" w:hAnsi="Verdana" w:cs="Tahoma"/>
        </w:rPr>
      </w:pPr>
      <w:r w:rsidRPr="00B357EE">
        <w:rPr>
          <w:rFonts w:ascii="Verdana" w:hAnsi="Verdana" w:cs="Tahoma"/>
        </w:rPr>
        <w:t xml:space="preserve">Elke </w:t>
      </w:r>
      <w:r w:rsidR="001D31BC">
        <w:rPr>
          <w:rFonts w:ascii="Verdana" w:hAnsi="Verdana" w:cs="Tahoma"/>
        </w:rPr>
        <w:t>volwassene</w:t>
      </w:r>
      <w:r w:rsidRPr="00B357EE">
        <w:rPr>
          <w:rFonts w:ascii="Verdana" w:hAnsi="Verdana" w:cs="Tahoma"/>
        </w:rPr>
        <w:t xml:space="preserve"> heeft recht op een persoonlijk dossier. </w:t>
      </w:r>
    </w:p>
    <w:p w:rsidR="008F6E84" w:rsidRPr="00B357EE" w:rsidRDefault="008F6E84" w:rsidP="003B1DED">
      <w:pPr>
        <w:jc w:val="both"/>
        <w:rPr>
          <w:rFonts w:ascii="Verdana" w:hAnsi="Verdana" w:cs="Tahoma"/>
        </w:rPr>
      </w:pPr>
    </w:p>
    <w:p w:rsidR="00A51D7B" w:rsidRPr="009766CC" w:rsidRDefault="00A51D7B" w:rsidP="003B1DED">
      <w:pPr>
        <w:spacing w:after="200"/>
        <w:rPr>
          <w:rFonts w:ascii="Verdana" w:hAnsi="Verdana" w:cs="Tahoma"/>
        </w:rPr>
      </w:pPr>
      <w:r w:rsidRPr="009766CC">
        <w:rPr>
          <w:rFonts w:ascii="Verdana" w:hAnsi="Verdana" w:cs="Tahoma"/>
        </w:rPr>
        <w:t xml:space="preserve">De </w:t>
      </w:r>
      <w:r w:rsidR="00F502E7" w:rsidRPr="009766CC">
        <w:rPr>
          <w:rFonts w:ascii="Verdana" w:hAnsi="Verdana" w:cs="Tahoma"/>
        </w:rPr>
        <w:t>volwassene</w:t>
      </w:r>
      <w:r w:rsidR="00530CBC">
        <w:rPr>
          <w:rFonts w:ascii="Verdana" w:hAnsi="Verdana" w:cs="Tahoma"/>
        </w:rPr>
        <w:t xml:space="preserve"> of zijn vertegenwoordiger</w:t>
      </w:r>
      <w:r w:rsidRPr="009766CC">
        <w:rPr>
          <w:rFonts w:ascii="Verdana" w:hAnsi="Verdana" w:cs="Tahoma"/>
        </w:rPr>
        <w:t xml:space="preserve"> heeft recht op inzage in de dossiergegevens</w:t>
      </w:r>
      <w:r w:rsidR="00530CBC">
        <w:rPr>
          <w:rFonts w:ascii="Verdana" w:hAnsi="Verdana" w:cs="Tahoma"/>
        </w:rPr>
        <w:t>. Het medisch dossier vormt hier een uitzondering op.</w:t>
      </w:r>
    </w:p>
    <w:p w:rsidR="005720D8" w:rsidRDefault="00A51D7B" w:rsidP="005720D8">
      <w:pPr>
        <w:spacing w:after="200"/>
        <w:rPr>
          <w:rFonts w:ascii="Verdana" w:hAnsi="Verdana" w:cs="Tahoma"/>
        </w:rPr>
      </w:pPr>
      <w:r w:rsidRPr="009766CC">
        <w:rPr>
          <w:rFonts w:ascii="Verdana" w:hAnsi="Verdana" w:cs="Tahoma"/>
        </w:rPr>
        <w:t xml:space="preserve">De </w:t>
      </w:r>
      <w:r w:rsidR="00A939C5" w:rsidRPr="009766CC">
        <w:rPr>
          <w:rFonts w:ascii="Verdana" w:hAnsi="Verdana" w:cs="Tahoma"/>
        </w:rPr>
        <w:t>gegevens</w:t>
      </w:r>
      <w:r w:rsidRPr="009766CC">
        <w:rPr>
          <w:rFonts w:ascii="Verdana" w:hAnsi="Verdana" w:cs="Tahoma"/>
        </w:rPr>
        <w:t xml:space="preserve"> die worden verstrekt door </w:t>
      </w:r>
      <w:r w:rsidR="00A939C5" w:rsidRPr="009766CC">
        <w:rPr>
          <w:rFonts w:ascii="Verdana" w:hAnsi="Verdana" w:cs="Tahoma"/>
        </w:rPr>
        <w:t>medewerkers</w:t>
      </w:r>
      <w:r w:rsidRPr="009766CC">
        <w:rPr>
          <w:rFonts w:ascii="Verdana" w:hAnsi="Verdana" w:cs="Tahoma"/>
        </w:rPr>
        <w:t xml:space="preserve"> van de voorziening en derden die zij als vertrouwelijk hebben </w:t>
      </w:r>
      <w:r w:rsidR="00A939C5" w:rsidRPr="009766CC">
        <w:rPr>
          <w:rFonts w:ascii="Verdana" w:hAnsi="Verdana" w:cs="Tahoma"/>
        </w:rPr>
        <w:t>bestempeld</w:t>
      </w:r>
      <w:r w:rsidRPr="009766CC">
        <w:rPr>
          <w:rFonts w:ascii="Verdana" w:hAnsi="Verdana" w:cs="Tahoma"/>
        </w:rPr>
        <w:t xml:space="preserve">, kunnen </w:t>
      </w:r>
      <w:r w:rsidR="00A939C5" w:rsidRPr="009766CC">
        <w:rPr>
          <w:rFonts w:ascii="Verdana" w:hAnsi="Verdana" w:cs="Tahoma"/>
        </w:rPr>
        <w:t>alleen</w:t>
      </w:r>
      <w:r w:rsidRPr="009766CC">
        <w:rPr>
          <w:rFonts w:ascii="Verdana" w:hAnsi="Verdana" w:cs="Tahoma"/>
        </w:rPr>
        <w:t xml:space="preserve"> ingezien worden na </w:t>
      </w:r>
      <w:r w:rsidR="00A939C5" w:rsidRPr="009766CC">
        <w:rPr>
          <w:rFonts w:ascii="Verdana" w:hAnsi="Verdana" w:cs="Tahoma"/>
        </w:rPr>
        <w:t>akkoord</w:t>
      </w:r>
      <w:r w:rsidRPr="009766CC">
        <w:rPr>
          <w:rFonts w:ascii="Verdana" w:hAnsi="Verdana" w:cs="Tahoma"/>
        </w:rPr>
        <w:t xml:space="preserve"> van die </w:t>
      </w:r>
      <w:r w:rsidR="00A939C5" w:rsidRPr="009766CC">
        <w:rPr>
          <w:rFonts w:ascii="Verdana" w:hAnsi="Verdana" w:cs="Tahoma"/>
        </w:rPr>
        <w:t>medewerkers</w:t>
      </w:r>
      <w:r w:rsidRPr="009766CC">
        <w:rPr>
          <w:rFonts w:ascii="Verdana" w:hAnsi="Verdana" w:cs="Tahoma"/>
        </w:rPr>
        <w:t xml:space="preserve"> of derden. Ge</w:t>
      </w:r>
      <w:r w:rsidR="00A939C5" w:rsidRPr="009766CC">
        <w:rPr>
          <w:rFonts w:ascii="Verdana" w:hAnsi="Verdana" w:cs="Tahoma"/>
        </w:rPr>
        <w:t>gevens die een</w:t>
      </w:r>
      <w:r w:rsidRPr="009766CC">
        <w:rPr>
          <w:rFonts w:ascii="Verdana" w:hAnsi="Verdana" w:cs="Tahoma"/>
        </w:rPr>
        <w:t xml:space="preserve"> derde betreffen, kunnen alle</w:t>
      </w:r>
      <w:r w:rsidR="00A939C5" w:rsidRPr="009766CC">
        <w:rPr>
          <w:rFonts w:ascii="Verdana" w:hAnsi="Verdana" w:cs="Tahoma"/>
        </w:rPr>
        <w:t>e</w:t>
      </w:r>
      <w:r w:rsidRPr="009766CC">
        <w:rPr>
          <w:rFonts w:ascii="Verdana" w:hAnsi="Verdana" w:cs="Tahoma"/>
        </w:rPr>
        <w:t xml:space="preserve">n ingezien worden als er geen afbreuk gedaan wordt </w:t>
      </w:r>
      <w:r w:rsidR="00A939C5" w:rsidRPr="009766CC">
        <w:rPr>
          <w:rFonts w:ascii="Verdana" w:hAnsi="Verdana" w:cs="Tahoma"/>
        </w:rPr>
        <w:t>aan</w:t>
      </w:r>
      <w:r w:rsidRPr="009766CC">
        <w:rPr>
          <w:rFonts w:ascii="Verdana" w:hAnsi="Verdana" w:cs="Tahoma"/>
        </w:rPr>
        <w:t xml:space="preserve"> het </w:t>
      </w:r>
      <w:r w:rsidR="00A939C5" w:rsidRPr="009766CC">
        <w:rPr>
          <w:rFonts w:ascii="Verdana" w:hAnsi="Verdana" w:cs="Tahoma"/>
        </w:rPr>
        <w:t>recht</w:t>
      </w:r>
      <w:r w:rsidRPr="009766CC">
        <w:rPr>
          <w:rFonts w:ascii="Verdana" w:hAnsi="Verdana" w:cs="Tahoma"/>
        </w:rPr>
        <w:t xml:space="preserve"> van de </w:t>
      </w:r>
      <w:r w:rsidR="00A939C5" w:rsidRPr="009766CC">
        <w:rPr>
          <w:rFonts w:ascii="Verdana" w:hAnsi="Verdana" w:cs="Tahoma"/>
        </w:rPr>
        <w:t>derde</w:t>
      </w:r>
      <w:r w:rsidRPr="009766CC">
        <w:rPr>
          <w:rFonts w:ascii="Verdana" w:hAnsi="Verdana" w:cs="Tahoma"/>
        </w:rPr>
        <w:t xml:space="preserve"> op </w:t>
      </w:r>
      <w:r w:rsidR="00A939C5" w:rsidRPr="009766CC">
        <w:rPr>
          <w:rFonts w:ascii="Verdana" w:hAnsi="Verdana" w:cs="Tahoma"/>
        </w:rPr>
        <w:t>bescherming</w:t>
      </w:r>
      <w:r w:rsidRPr="009766CC">
        <w:rPr>
          <w:rFonts w:ascii="Verdana" w:hAnsi="Verdana" w:cs="Tahoma"/>
        </w:rPr>
        <w:t xml:space="preserve"> van de persoonlijke </w:t>
      </w:r>
      <w:r w:rsidR="00A939C5" w:rsidRPr="009766CC">
        <w:rPr>
          <w:rFonts w:ascii="Verdana" w:hAnsi="Verdana" w:cs="Tahoma"/>
        </w:rPr>
        <w:t>levenssfeer</w:t>
      </w:r>
      <w:r w:rsidR="00563A7F">
        <w:rPr>
          <w:rFonts w:ascii="Verdana" w:hAnsi="Verdana" w:cs="Tahoma"/>
        </w:rPr>
        <w:t>.</w:t>
      </w:r>
    </w:p>
    <w:p w:rsidR="008F6E84" w:rsidRPr="005720D8" w:rsidRDefault="00F4140A" w:rsidP="005720D8">
      <w:pPr>
        <w:spacing w:after="200"/>
        <w:rPr>
          <w:rFonts w:ascii="Verdana" w:hAnsi="Verdana" w:cs="Tahoma"/>
        </w:rPr>
      </w:pPr>
      <w:r>
        <w:rPr>
          <w:rFonts w:ascii="Verdana" w:hAnsi="Verdana" w:cs="Tahoma"/>
          <w:b/>
          <w:u w:val="single"/>
        </w:rPr>
        <w:t>7.5 Preventie</w:t>
      </w:r>
    </w:p>
    <w:p w:rsidR="008F6E84" w:rsidRDefault="008F6E84" w:rsidP="003B1DED">
      <w:pPr>
        <w:jc w:val="both"/>
        <w:rPr>
          <w:rFonts w:ascii="Verdana" w:hAnsi="Verdana" w:cs="Tahoma"/>
        </w:rPr>
      </w:pPr>
    </w:p>
    <w:p w:rsidR="008F6E84" w:rsidRDefault="008F6E84" w:rsidP="003B1DED">
      <w:pPr>
        <w:jc w:val="both"/>
        <w:rPr>
          <w:rFonts w:ascii="Verdana" w:hAnsi="Verdana" w:cs="Tahoma"/>
        </w:rPr>
      </w:pPr>
      <w:r>
        <w:rPr>
          <w:rFonts w:ascii="Verdana" w:hAnsi="Verdana" w:cs="Tahoma"/>
        </w:rPr>
        <w:t>I</w:t>
      </w:r>
      <w:r w:rsidRPr="00B357EE">
        <w:rPr>
          <w:rFonts w:ascii="Verdana" w:hAnsi="Verdana" w:cs="Tahoma"/>
        </w:rPr>
        <w:t xml:space="preserve">n het kader van de preventie naar het misbruik van genotsmiddelen kunnen, voor  de volwassene bij wie  genotsmiddelenmisbruik wordt vastgesteld, bijkomende dwingende, begeleidingsmaatregelen worden opgesteld. </w:t>
      </w:r>
    </w:p>
    <w:p w:rsidR="008F6E84" w:rsidRDefault="008F6E84" w:rsidP="003B1DED">
      <w:pPr>
        <w:jc w:val="both"/>
        <w:rPr>
          <w:rFonts w:ascii="Verdana" w:hAnsi="Verdana" w:cs="Tahoma"/>
        </w:rPr>
      </w:pPr>
      <w:r w:rsidRPr="00B357EE">
        <w:rPr>
          <w:rFonts w:ascii="Verdana" w:hAnsi="Verdana" w:cs="Tahoma"/>
        </w:rPr>
        <w:t xml:space="preserve">Ook bij (seksuele) grensoverschrijdingen, bij ernstige impulscontroleproblemen en agressie, kunnen dergelijke bijkomende begeleidingsmaatregelen ingevoerd worden. </w:t>
      </w:r>
    </w:p>
    <w:p w:rsidR="008F6E84" w:rsidRPr="00B357EE" w:rsidRDefault="008F6E84" w:rsidP="003B1DED">
      <w:pPr>
        <w:jc w:val="both"/>
        <w:rPr>
          <w:rFonts w:ascii="Verdana" w:hAnsi="Verdana" w:cs="Tahoma"/>
        </w:rPr>
      </w:pPr>
      <w:r w:rsidRPr="00B357EE">
        <w:rPr>
          <w:rFonts w:ascii="Verdana" w:hAnsi="Verdana" w:cs="Tahoma"/>
        </w:rPr>
        <w:t>Ter preventie van ernstige (agressie)incidenten is er een verbod op wapenbezit.</w:t>
      </w:r>
      <w:r w:rsidRPr="00B357EE">
        <w:rPr>
          <w:rFonts w:ascii="Verdana" w:hAnsi="Verdana" w:cs="Tahoma"/>
        </w:rPr>
        <w:br/>
        <w:t>Ook nep- en speelgoedwapens of andere gevaarlijke voorwerpen kunnen om die reden verboden worden (bij twijfel wordt door de directie beslist).</w:t>
      </w:r>
    </w:p>
    <w:p w:rsidR="008F6E84" w:rsidRPr="00B357EE" w:rsidRDefault="008F6E84" w:rsidP="003B1DED">
      <w:pPr>
        <w:jc w:val="both"/>
        <w:rPr>
          <w:rFonts w:ascii="Verdana" w:hAnsi="Verdana" w:cs="Tahoma"/>
        </w:rPr>
      </w:pPr>
    </w:p>
    <w:p w:rsidR="008F6E84" w:rsidRPr="00F42F89" w:rsidRDefault="00F4140A" w:rsidP="003B1DED">
      <w:pPr>
        <w:jc w:val="both"/>
        <w:rPr>
          <w:rFonts w:ascii="Verdana" w:hAnsi="Verdana" w:cs="Tahoma"/>
          <w:b/>
          <w:u w:val="single"/>
        </w:rPr>
      </w:pPr>
      <w:r>
        <w:rPr>
          <w:rFonts w:ascii="Verdana" w:hAnsi="Verdana" w:cs="Tahoma"/>
          <w:b/>
          <w:u w:val="single"/>
        </w:rPr>
        <w:t>7.6 Bezoekregeling</w:t>
      </w:r>
    </w:p>
    <w:p w:rsidR="00530CBC" w:rsidRDefault="00530CBC" w:rsidP="003B1DED">
      <w:pPr>
        <w:jc w:val="both"/>
        <w:rPr>
          <w:rFonts w:ascii="Verdana" w:hAnsi="Verdana" w:cs="Tahoma"/>
        </w:rPr>
      </w:pPr>
      <w:r>
        <w:rPr>
          <w:rFonts w:ascii="Verdana" w:hAnsi="Verdana" w:cs="Tahoma"/>
        </w:rPr>
        <w:br/>
      </w:r>
      <w:r w:rsidR="00563A7F">
        <w:rPr>
          <w:rFonts w:ascii="Verdana" w:hAnsi="Verdana" w:cs="Tahoma"/>
        </w:rPr>
        <w:t>B</w:t>
      </w:r>
      <w:r>
        <w:rPr>
          <w:rFonts w:ascii="Verdana" w:hAnsi="Verdana" w:cs="Tahoma"/>
        </w:rPr>
        <w:t xml:space="preserve">innen de woonondersteuning kan </w:t>
      </w:r>
      <w:r w:rsidR="00563A7F">
        <w:rPr>
          <w:rFonts w:ascii="Verdana" w:hAnsi="Verdana" w:cs="Tahoma"/>
        </w:rPr>
        <w:t xml:space="preserve">de volwassene </w:t>
      </w:r>
      <w:r>
        <w:rPr>
          <w:rFonts w:ascii="Verdana" w:hAnsi="Verdana" w:cs="Tahoma"/>
        </w:rPr>
        <w:t xml:space="preserve">bezoek ontvangen. </w:t>
      </w:r>
      <w:r w:rsidR="00563A7F">
        <w:rPr>
          <w:rFonts w:ascii="Verdana" w:hAnsi="Verdana" w:cs="Tahoma"/>
        </w:rPr>
        <w:t xml:space="preserve">Daarrond worden individuele afspraken gemaakt met de begeleiding. </w:t>
      </w:r>
    </w:p>
    <w:p w:rsidR="008F6E84" w:rsidRDefault="008F6E84" w:rsidP="003B1DED">
      <w:pPr>
        <w:jc w:val="both"/>
        <w:rPr>
          <w:rFonts w:ascii="Verdana" w:hAnsi="Verdana" w:cs="Tahoma"/>
        </w:rPr>
      </w:pPr>
      <w:r>
        <w:rPr>
          <w:rFonts w:ascii="Verdana" w:hAnsi="Verdana" w:cs="Tahoma"/>
        </w:rPr>
        <w:t xml:space="preserve">De </w:t>
      </w:r>
      <w:r w:rsidR="00F502E7">
        <w:rPr>
          <w:rFonts w:ascii="Verdana" w:hAnsi="Verdana" w:cs="Tahoma"/>
        </w:rPr>
        <w:t xml:space="preserve">volwassene </w:t>
      </w:r>
      <w:r w:rsidR="008C6587">
        <w:rPr>
          <w:rFonts w:ascii="Verdana" w:hAnsi="Verdana" w:cs="Tahoma"/>
        </w:rPr>
        <w:t>mag zelf beslissen om op bezoek te gaan bij of toegestaan bezoek te ontvangen  van ouders en /of familie.</w:t>
      </w:r>
    </w:p>
    <w:p w:rsidR="008F6E84" w:rsidRPr="00B357EE" w:rsidRDefault="008F6E84" w:rsidP="003B1DED">
      <w:pPr>
        <w:jc w:val="both"/>
        <w:rPr>
          <w:rFonts w:ascii="Verdana" w:hAnsi="Verdana" w:cs="Tahoma"/>
        </w:rPr>
      </w:pPr>
    </w:p>
    <w:p w:rsidR="008F6E84" w:rsidRPr="00F42F89" w:rsidRDefault="00F4140A" w:rsidP="003B1DED">
      <w:pPr>
        <w:jc w:val="both"/>
        <w:rPr>
          <w:rFonts w:ascii="Verdana" w:hAnsi="Verdana" w:cs="Tahoma"/>
          <w:b/>
        </w:rPr>
      </w:pPr>
      <w:r>
        <w:rPr>
          <w:rFonts w:ascii="Verdana" w:hAnsi="Verdana" w:cs="Tahoma"/>
          <w:b/>
          <w:u w:val="single"/>
        </w:rPr>
        <w:t>7.7 Persoonlijke bezittingen</w:t>
      </w:r>
    </w:p>
    <w:p w:rsidR="008F6E84" w:rsidRDefault="008F6E84" w:rsidP="003B1DED">
      <w:pPr>
        <w:jc w:val="both"/>
        <w:rPr>
          <w:rFonts w:ascii="Verdana" w:hAnsi="Verdana" w:cs="Tahoma"/>
        </w:rPr>
      </w:pPr>
    </w:p>
    <w:p w:rsidR="008F6E84" w:rsidRPr="00B357EE" w:rsidRDefault="008F6E84" w:rsidP="003B1DED">
      <w:pPr>
        <w:jc w:val="both"/>
        <w:rPr>
          <w:rFonts w:ascii="Verdana" w:hAnsi="Verdana" w:cs="Tahoma"/>
        </w:rPr>
      </w:pPr>
      <w:r w:rsidRPr="00B357EE">
        <w:rPr>
          <w:rFonts w:ascii="Verdana" w:hAnsi="Verdana" w:cs="Tahoma"/>
        </w:rPr>
        <w:t xml:space="preserve">De voorziening kan niet verantwoordelijk gesteld worden voor verlies of beschadiging van </w:t>
      </w:r>
      <w:r>
        <w:rPr>
          <w:rFonts w:ascii="Verdana" w:hAnsi="Verdana" w:cs="Tahoma"/>
        </w:rPr>
        <w:t>persoonlijke</w:t>
      </w:r>
      <w:r w:rsidRPr="00B357EE">
        <w:rPr>
          <w:rFonts w:ascii="Verdana" w:hAnsi="Verdana" w:cs="Tahoma"/>
        </w:rPr>
        <w:t xml:space="preserve"> bezittingen. Alle hieraan verbonden kosten zijn ten laste van de </w:t>
      </w:r>
      <w:r w:rsidR="001D31BC">
        <w:rPr>
          <w:rFonts w:ascii="Verdana" w:hAnsi="Verdana" w:cs="Tahoma"/>
        </w:rPr>
        <w:t>volwassene</w:t>
      </w:r>
      <w:r w:rsidRPr="00B357EE">
        <w:rPr>
          <w:rFonts w:ascii="Verdana" w:hAnsi="Verdana" w:cs="Tahoma"/>
        </w:rPr>
        <w:t>/vertegenwoordiger.</w:t>
      </w:r>
    </w:p>
    <w:p w:rsidR="008F6E84" w:rsidRPr="00B357EE" w:rsidRDefault="008F6E84" w:rsidP="003B1DED">
      <w:pPr>
        <w:jc w:val="both"/>
        <w:rPr>
          <w:rFonts w:ascii="Verdana" w:hAnsi="Verdana" w:cs="Tahoma"/>
        </w:rPr>
      </w:pPr>
    </w:p>
    <w:p w:rsidR="00563A7F" w:rsidRDefault="00563A7F" w:rsidP="003B1DED">
      <w:pPr>
        <w:pStyle w:val="Plattetekst"/>
        <w:spacing w:after="0"/>
        <w:jc w:val="both"/>
        <w:rPr>
          <w:rFonts w:ascii="Verdana" w:hAnsi="Verdana" w:cs="Tahoma"/>
          <w:b/>
          <w:bCs/>
          <w:sz w:val="20"/>
          <w:szCs w:val="20"/>
          <w:u w:val="single"/>
        </w:rPr>
      </w:pPr>
    </w:p>
    <w:p w:rsidR="008F6E84" w:rsidRPr="00197CC3" w:rsidRDefault="008F6E84" w:rsidP="003B1DED">
      <w:pPr>
        <w:pStyle w:val="Plattetekst"/>
        <w:spacing w:after="0"/>
        <w:jc w:val="both"/>
        <w:rPr>
          <w:rFonts w:ascii="Verdana" w:hAnsi="Verdana" w:cs="Tahoma"/>
          <w:bCs/>
          <w:strike/>
          <w:sz w:val="20"/>
          <w:szCs w:val="20"/>
        </w:rPr>
      </w:pPr>
      <w:r w:rsidRPr="00197CC3">
        <w:rPr>
          <w:rFonts w:ascii="Verdana" w:hAnsi="Verdana" w:cs="Tahoma"/>
          <w:bCs/>
          <w:strike/>
          <w:sz w:val="20"/>
          <w:szCs w:val="20"/>
        </w:rPr>
        <w:t xml:space="preserve"> </w:t>
      </w:r>
    </w:p>
    <w:p w:rsidR="00CF766F" w:rsidRDefault="00CF766F" w:rsidP="00197CC3">
      <w:pPr>
        <w:pStyle w:val="Plattetekst"/>
        <w:spacing w:after="0"/>
        <w:jc w:val="both"/>
        <w:rPr>
          <w:rFonts w:ascii="Verdana" w:hAnsi="Verdana" w:cs="Tahoma"/>
          <w:bCs/>
          <w:sz w:val="20"/>
          <w:szCs w:val="20"/>
        </w:rPr>
      </w:pPr>
    </w:p>
    <w:p w:rsidR="00197CC3" w:rsidRDefault="00197CC3" w:rsidP="00197CC3">
      <w:pPr>
        <w:pStyle w:val="Plattetekst"/>
        <w:spacing w:after="0"/>
        <w:jc w:val="both"/>
        <w:rPr>
          <w:rFonts w:ascii="Verdana" w:hAnsi="Verdana" w:cs="Tahoma"/>
          <w:bCs/>
          <w:color w:val="92D050"/>
          <w:sz w:val="20"/>
          <w:szCs w:val="20"/>
        </w:rPr>
      </w:pPr>
    </w:p>
    <w:p w:rsidR="00197CC3" w:rsidRPr="00197CC3" w:rsidRDefault="00197CC3" w:rsidP="00197CC3">
      <w:pPr>
        <w:pStyle w:val="Plattetekst"/>
        <w:spacing w:after="0"/>
        <w:jc w:val="both"/>
        <w:rPr>
          <w:rFonts w:ascii="Verdana" w:hAnsi="Verdana" w:cs="Tahoma"/>
          <w:bCs/>
          <w:color w:val="92D050"/>
          <w:sz w:val="20"/>
          <w:szCs w:val="20"/>
        </w:rPr>
      </w:pPr>
    </w:p>
    <w:p w:rsidR="005720D8" w:rsidRDefault="003411AD" w:rsidP="003B1DED">
      <w:pPr>
        <w:rPr>
          <w:rFonts w:ascii="Verdana" w:eastAsiaTheme="minorHAnsi" w:hAnsi="Verdana" w:cstheme="minorBidi"/>
          <w:b/>
          <w:lang w:val="nl-BE" w:eastAsia="en-US"/>
        </w:rPr>
      </w:pPr>
      <w:r>
        <w:rPr>
          <w:rFonts w:ascii="Verdana" w:hAnsi="Verdana" w:cs="Tahoma"/>
          <w:b/>
          <w:bCs/>
          <w:u w:val="single"/>
        </w:rPr>
        <w:t>7.8</w:t>
      </w:r>
      <w:r w:rsidR="009C7CAC">
        <w:rPr>
          <w:rFonts w:ascii="Verdana" w:hAnsi="Verdana" w:cs="Tahoma"/>
          <w:b/>
          <w:bCs/>
          <w:u w:val="single"/>
        </w:rPr>
        <w:t>.</w:t>
      </w:r>
      <w:r w:rsidR="008F6E84" w:rsidRPr="00F42F89">
        <w:rPr>
          <w:rFonts w:ascii="Verdana" w:hAnsi="Verdana" w:cs="Tahoma"/>
          <w:b/>
          <w:bCs/>
          <w:u w:val="single"/>
        </w:rPr>
        <w:t xml:space="preserve"> Financiële regelin</w:t>
      </w:r>
      <w:r w:rsidR="00F367A2">
        <w:rPr>
          <w:rFonts w:ascii="Verdana" w:hAnsi="Verdana" w:cs="Tahoma"/>
          <w:b/>
          <w:bCs/>
          <w:u w:val="single"/>
        </w:rPr>
        <w:t>g</w:t>
      </w:r>
    </w:p>
    <w:p w:rsidR="005720D8" w:rsidRDefault="005720D8" w:rsidP="003B1DED">
      <w:pPr>
        <w:rPr>
          <w:rFonts w:ascii="Verdana" w:eastAsiaTheme="minorHAnsi" w:hAnsi="Verdana" w:cstheme="minorBidi"/>
          <w:b/>
          <w:u w:val="single"/>
          <w:lang w:val="nl-BE" w:eastAsia="en-US"/>
        </w:rPr>
      </w:pPr>
    </w:p>
    <w:p w:rsidR="005720D8" w:rsidRDefault="003411AD" w:rsidP="003B1DED">
      <w:pPr>
        <w:rPr>
          <w:rFonts w:ascii="Verdana" w:eastAsiaTheme="minorHAnsi" w:hAnsi="Verdana" w:cstheme="minorBidi"/>
          <w:b/>
          <w:u w:val="single"/>
          <w:lang w:val="nl-BE" w:eastAsia="en-US"/>
        </w:rPr>
      </w:pPr>
      <w:r>
        <w:rPr>
          <w:rFonts w:ascii="Verdana" w:eastAsiaTheme="minorHAnsi" w:hAnsi="Verdana" w:cstheme="minorBidi"/>
          <w:b/>
          <w:u w:val="single"/>
          <w:lang w:val="nl-BE" w:eastAsia="en-US"/>
        </w:rPr>
        <w:t>7.8</w:t>
      </w:r>
      <w:r w:rsidR="009C7CAC" w:rsidRPr="009C7CAC">
        <w:rPr>
          <w:rFonts w:ascii="Verdana" w:eastAsiaTheme="minorHAnsi" w:hAnsi="Verdana" w:cstheme="minorBidi"/>
          <w:b/>
          <w:u w:val="single"/>
          <w:lang w:val="nl-BE" w:eastAsia="en-US"/>
        </w:rPr>
        <w:t xml:space="preserve">.1. </w:t>
      </w:r>
      <w:r w:rsidR="00085DAC">
        <w:rPr>
          <w:rFonts w:ascii="Verdana" w:eastAsiaTheme="minorHAnsi" w:hAnsi="Verdana" w:cstheme="minorBidi"/>
          <w:b/>
          <w:u w:val="single"/>
          <w:lang w:val="nl-BE" w:eastAsia="en-US"/>
        </w:rPr>
        <w:t>Bij nieuwe overeenkomsten</w:t>
      </w:r>
      <w:r w:rsidR="009C7CAC" w:rsidRPr="009C7CAC">
        <w:rPr>
          <w:rFonts w:ascii="Verdana" w:eastAsiaTheme="minorHAnsi" w:hAnsi="Verdana" w:cstheme="minorBidi"/>
          <w:b/>
          <w:u w:val="single"/>
          <w:lang w:val="nl-BE" w:eastAsia="en-US"/>
        </w:rPr>
        <w:t xml:space="preserve"> vanaf 01/01/2018</w:t>
      </w:r>
    </w:p>
    <w:p w:rsidR="005720D8" w:rsidRDefault="005720D8" w:rsidP="003B1DED">
      <w:pPr>
        <w:rPr>
          <w:rFonts w:ascii="Verdana" w:eastAsiaTheme="minorHAnsi" w:hAnsi="Verdana" w:cstheme="minorBidi"/>
          <w:b/>
          <w:u w:val="single"/>
          <w:lang w:val="nl-BE" w:eastAsia="en-US"/>
        </w:rPr>
      </w:pPr>
    </w:p>
    <w:p w:rsidR="005720D8" w:rsidRDefault="003411AD" w:rsidP="003B1DED">
      <w:pPr>
        <w:rPr>
          <w:rFonts w:ascii="Verdana" w:eastAsiaTheme="minorHAnsi" w:hAnsi="Verdana" w:cstheme="minorBidi"/>
          <w:b/>
          <w:u w:val="single"/>
          <w:lang w:val="nl-BE" w:eastAsia="en-US"/>
        </w:rPr>
      </w:pPr>
      <w:r>
        <w:rPr>
          <w:rFonts w:ascii="Verdana" w:eastAsiaTheme="minorHAnsi" w:hAnsi="Verdana" w:cstheme="minorBidi"/>
          <w:b/>
          <w:u w:val="single"/>
          <w:lang w:val="nl-BE" w:eastAsia="en-US"/>
        </w:rPr>
        <w:t>7.8</w:t>
      </w:r>
      <w:r w:rsidR="00F367A2" w:rsidRPr="00F367A2">
        <w:rPr>
          <w:rFonts w:ascii="Verdana" w:eastAsiaTheme="minorHAnsi" w:hAnsi="Verdana" w:cstheme="minorBidi"/>
          <w:b/>
          <w:u w:val="single"/>
          <w:lang w:val="nl-BE" w:eastAsia="en-US"/>
        </w:rPr>
        <w:t>.</w:t>
      </w:r>
      <w:r w:rsidR="009C7CAC">
        <w:rPr>
          <w:rFonts w:ascii="Verdana" w:eastAsiaTheme="minorHAnsi" w:hAnsi="Verdana" w:cstheme="minorBidi"/>
          <w:b/>
          <w:u w:val="single"/>
          <w:lang w:val="nl-BE" w:eastAsia="en-US"/>
        </w:rPr>
        <w:t>1.</w:t>
      </w:r>
      <w:r w:rsidR="00F367A2" w:rsidRPr="00F367A2">
        <w:rPr>
          <w:rFonts w:ascii="Verdana" w:eastAsiaTheme="minorHAnsi" w:hAnsi="Verdana" w:cstheme="minorBidi"/>
          <w:b/>
          <w:u w:val="single"/>
          <w:lang w:val="nl-BE" w:eastAsia="en-US"/>
        </w:rPr>
        <w:t>1. Woonkosten</w:t>
      </w:r>
    </w:p>
    <w:p w:rsidR="005720D8" w:rsidRDefault="005720D8" w:rsidP="003B1DED">
      <w:pPr>
        <w:rPr>
          <w:rFonts w:ascii="Verdana" w:eastAsiaTheme="minorHAnsi" w:hAnsi="Verdana" w:cstheme="minorBidi"/>
          <w:b/>
          <w:u w:val="single"/>
          <w:lang w:val="nl-BE" w:eastAsia="en-US"/>
        </w:rPr>
      </w:pPr>
    </w:p>
    <w:p w:rsidR="00F367A2" w:rsidRPr="00F367A2" w:rsidRDefault="00F367A2" w:rsidP="003B1DED">
      <w:pPr>
        <w:rPr>
          <w:rFonts w:ascii="Verdana" w:eastAsiaTheme="minorHAnsi" w:hAnsi="Verdana" w:cstheme="minorBidi"/>
          <w:lang w:val="nl-BE" w:eastAsia="en-US"/>
        </w:rPr>
      </w:pPr>
      <w:r w:rsidRPr="00F367A2">
        <w:rPr>
          <w:rFonts w:ascii="Verdana" w:eastAsiaTheme="minorHAnsi" w:hAnsi="Verdana" w:cstheme="minorBidi"/>
          <w:lang w:val="nl-BE" w:eastAsia="en-US"/>
        </w:rPr>
        <w:t xml:space="preserve">De volwassene maakt gebruik van de woonvoorziening ter beschikking gesteld door OVV De Hagewinde in het kader van dienstverlening. Hiervoor  wordt een maandelijkse woonkost  aangerekend van </w:t>
      </w:r>
      <w:r w:rsidRPr="008E617C">
        <w:rPr>
          <w:rFonts w:ascii="Verdana" w:eastAsiaTheme="minorHAnsi" w:hAnsi="Verdana" w:cstheme="minorBidi"/>
          <w:b/>
          <w:lang w:val="nl-BE" w:eastAsia="en-US"/>
        </w:rPr>
        <w:t>€535,50.</w:t>
      </w:r>
      <w:r w:rsidRPr="008E617C">
        <w:rPr>
          <w:rFonts w:ascii="Verdana" w:eastAsiaTheme="minorHAnsi" w:hAnsi="Verdana" w:cstheme="minorBidi"/>
          <w:b/>
          <w:lang w:val="nl-BE" w:eastAsia="en-US"/>
        </w:rPr>
        <w:br/>
      </w:r>
      <w:r w:rsidRPr="00F367A2">
        <w:rPr>
          <w:rFonts w:ascii="Verdana" w:eastAsiaTheme="minorHAnsi" w:hAnsi="Verdana" w:cstheme="minorBidi"/>
          <w:lang w:val="nl-BE" w:eastAsia="en-US"/>
        </w:rPr>
        <w:br/>
        <w:t>De woonkost omvat: gebruik kamer, gebruik gemeenschappelijke ruimten, nutsvoorzieningen, normale kleine herstellingen, verzekeringen... Zie bijlage 6: ‘Overzicht kosten</w:t>
      </w:r>
      <w:r w:rsidR="00EB0BB7">
        <w:rPr>
          <w:rFonts w:ascii="Verdana" w:eastAsiaTheme="minorHAnsi" w:hAnsi="Verdana" w:cstheme="minorBidi"/>
          <w:lang w:val="nl-BE" w:eastAsia="en-US"/>
        </w:rPr>
        <w:t>’, voor verzekering zie deze bijlage.</w:t>
      </w:r>
      <w:r w:rsidRPr="00F367A2">
        <w:rPr>
          <w:rFonts w:ascii="Verdana" w:eastAsiaTheme="minorHAnsi" w:hAnsi="Verdana" w:cstheme="minorBidi"/>
          <w:lang w:val="nl-BE" w:eastAsia="en-US"/>
        </w:rPr>
        <w:t xml:space="preserve"> </w:t>
      </w:r>
      <w:r w:rsidR="00EB0BB7">
        <w:rPr>
          <w:rFonts w:ascii="Verdana" w:eastAsiaTheme="minorHAnsi" w:hAnsi="Verdana" w:cstheme="minorBidi"/>
          <w:lang w:val="nl-BE" w:eastAsia="en-US"/>
        </w:rPr>
        <w:br/>
      </w:r>
      <w:r w:rsidRPr="00F367A2">
        <w:rPr>
          <w:rFonts w:ascii="Verdana" w:eastAsiaTheme="minorHAnsi" w:hAnsi="Verdana" w:cstheme="minorBidi"/>
          <w:lang w:val="nl-BE" w:eastAsia="en-US"/>
        </w:rPr>
        <w:br/>
        <w:t>OVV De Hagewinde sluit een brandverzekering af die is voorzien van een clausule afstand van verhaal t.a.v. de gebruiker. Verdere informatie rond verzekeringen kan men vinden in bijlage 3: ‘Collectieve rechten en plichten’.</w:t>
      </w:r>
      <w:r w:rsidRPr="00F367A2">
        <w:rPr>
          <w:rFonts w:ascii="Verdana" w:eastAsiaTheme="minorHAnsi" w:hAnsi="Verdana" w:cstheme="minorBidi"/>
          <w:lang w:val="nl-BE" w:eastAsia="en-US"/>
        </w:rPr>
        <w:br/>
      </w:r>
      <w:r w:rsidRPr="00F367A2">
        <w:rPr>
          <w:rFonts w:ascii="Verdana" w:eastAsiaTheme="minorHAnsi" w:hAnsi="Verdana" w:cstheme="minorBidi"/>
          <w:lang w:val="nl-BE" w:eastAsia="en-US"/>
        </w:rPr>
        <w:br/>
        <w:t xml:space="preserve">Deze regeling kan herbekeken worden bij de globale overgang naar woon- en leefkosten. </w:t>
      </w:r>
      <w:r w:rsidRPr="00F367A2">
        <w:rPr>
          <w:rFonts w:ascii="Verdana" w:eastAsiaTheme="minorHAnsi" w:hAnsi="Verdana" w:cstheme="minorBidi"/>
          <w:lang w:val="nl-BE" w:eastAsia="en-US"/>
        </w:rPr>
        <w:br/>
        <w:t>Dit is ten laatste, volgens de huidige wetgeving op 31/12/2020 of wanneer OVV De Hagewinde na overleg met het collectief overlegorgaan die overgang eerder maakt.</w:t>
      </w:r>
      <w:r>
        <w:rPr>
          <w:rFonts w:ascii="Verdana" w:eastAsiaTheme="minorHAnsi" w:hAnsi="Verdana" w:cstheme="minorBidi"/>
          <w:lang w:val="nl-BE" w:eastAsia="en-US"/>
        </w:rPr>
        <w:br/>
      </w:r>
    </w:p>
    <w:p w:rsidR="00F367A2" w:rsidRPr="00F367A2" w:rsidRDefault="003411AD" w:rsidP="003B1DED">
      <w:pPr>
        <w:spacing w:after="200"/>
        <w:rPr>
          <w:rFonts w:ascii="Verdana" w:eastAsiaTheme="minorHAnsi" w:hAnsi="Verdana" w:cstheme="minorBidi"/>
          <w:lang w:val="nl-BE" w:eastAsia="en-US"/>
        </w:rPr>
      </w:pPr>
      <w:r>
        <w:rPr>
          <w:rFonts w:ascii="Verdana" w:eastAsiaTheme="minorHAnsi" w:hAnsi="Verdana" w:cstheme="minorBidi"/>
          <w:b/>
          <w:u w:val="single"/>
          <w:lang w:val="nl-BE" w:eastAsia="en-US"/>
        </w:rPr>
        <w:t>7.8</w:t>
      </w:r>
      <w:r w:rsidR="00F367A2" w:rsidRPr="00F367A2">
        <w:rPr>
          <w:rFonts w:ascii="Verdana" w:eastAsiaTheme="minorHAnsi" w:hAnsi="Verdana" w:cstheme="minorBidi"/>
          <w:b/>
          <w:u w:val="single"/>
          <w:lang w:val="nl-BE" w:eastAsia="en-US"/>
        </w:rPr>
        <w:t>.</w:t>
      </w:r>
      <w:r w:rsidR="009C7CAC">
        <w:rPr>
          <w:rFonts w:ascii="Verdana" w:eastAsiaTheme="minorHAnsi" w:hAnsi="Verdana" w:cstheme="minorBidi"/>
          <w:b/>
          <w:u w:val="single"/>
          <w:lang w:val="nl-BE" w:eastAsia="en-US"/>
        </w:rPr>
        <w:t>1.</w:t>
      </w:r>
      <w:r w:rsidR="00F367A2" w:rsidRPr="00F367A2">
        <w:rPr>
          <w:rFonts w:ascii="Verdana" w:eastAsiaTheme="minorHAnsi" w:hAnsi="Verdana" w:cstheme="minorBidi"/>
          <w:b/>
          <w:u w:val="single"/>
          <w:lang w:val="nl-BE" w:eastAsia="en-US"/>
        </w:rPr>
        <w:t>2. Leefkosten</w:t>
      </w:r>
      <w:r w:rsidR="00F367A2" w:rsidRPr="00F367A2">
        <w:rPr>
          <w:rFonts w:ascii="Verdana" w:eastAsiaTheme="minorHAnsi" w:hAnsi="Verdana" w:cstheme="minorBidi"/>
          <w:b/>
          <w:u w:val="single"/>
          <w:lang w:val="nl-BE" w:eastAsia="en-US"/>
        </w:rPr>
        <w:br/>
      </w:r>
      <w:r w:rsidR="00F367A2" w:rsidRPr="00F367A2">
        <w:rPr>
          <w:rFonts w:ascii="Verdana" w:eastAsiaTheme="minorHAnsi" w:hAnsi="Verdana" w:cstheme="minorBidi"/>
          <w:b/>
          <w:u w:val="single"/>
          <w:lang w:val="nl-BE" w:eastAsia="en-US"/>
        </w:rPr>
        <w:br/>
      </w:r>
      <w:r w:rsidR="00F367A2" w:rsidRPr="00F367A2">
        <w:rPr>
          <w:rFonts w:ascii="Verdana" w:eastAsiaTheme="minorHAnsi" w:hAnsi="Verdana" w:cstheme="minorBidi"/>
          <w:lang w:val="nl-BE" w:eastAsia="en-US"/>
        </w:rPr>
        <w:t xml:space="preserve">Onder leefkosten wordt verstaan de vergoeding voor het levensonderhoud. </w:t>
      </w:r>
      <w:r w:rsidR="00F367A2" w:rsidRPr="00F367A2">
        <w:rPr>
          <w:rFonts w:ascii="Verdana" w:eastAsiaTheme="minorHAnsi" w:hAnsi="Verdana" w:cstheme="minorBidi"/>
          <w:lang w:val="nl-BE" w:eastAsia="en-US"/>
        </w:rPr>
        <w:br/>
      </w:r>
      <w:r w:rsidR="00F367A2" w:rsidRPr="00F367A2">
        <w:rPr>
          <w:rFonts w:ascii="Verdana" w:eastAsiaTheme="minorHAnsi" w:hAnsi="Verdana" w:cstheme="minorBidi"/>
          <w:b/>
          <w:lang w:val="nl-BE" w:eastAsia="en-US"/>
        </w:rPr>
        <w:br/>
      </w:r>
      <w:r>
        <w:rPr>
          <w:rFonts w:ascii="Verdana" w:eastAsiaTheme="minorHAnsi" w:hAnsi="Verdana" w:cstheme="minorBidi"/>
          <w:b/>
          <w:i/>
          <w:lang w:val="nl-BE" w:eastAsia="en-US"/>
        </w:rPr>
        <w:t>7.8</w:t>
      </w:r>
      <w:r w:rsidR="00F367A2" w:rsidRPr="00F367A2">
        <w:rPr>
          <w:rFonts w:ascii="Verdana" w:eastAsiaTheme="minorHAnsi" w:hAnsi="Verdana" w:cstheme="minorBidi"/>
          <w:b/>
          <w:i/>
          <w:lang w:val="nl-BE" w:eastAsia="en-US"/>
        </w:rPr>
        <w:t>.</w:t>
      </w:r>
      <w:r w:rsidR="009C7CAC">
        <w:rPr>
          <w:rFonts w:ascii="Verdana" w:eastAsiaTheme="minorHAnsi" w:hAnsi="Verdana" w:cstheme="minorBidi"/>
          <w:b/>
          <w:i/>
          <w:lang w:val="nl-BE" w:eastAsia="en-US"/>
        </w:rPr>
        <w:t>1.</w:t>
      </w:r>
      <w:r w:rsidR="00F367A2" w:rsidRPr="00F367A2">
        <w:rPr>
          <w:rFonts w:ascii="Verdana" w:eastAsiaTheme="minorHAnsi" w:hAnsi="Verdana" w:cstheme="minorBidi"/>
          <w:b/>
          <w:i/>
          <w:lang w:val="nl-BE" w:eastAsia="en-US"/>
        </w:rPr>
        <w:t>2.1. Leefkosten indien je gebruik maakt van woonondersteuning</w:t>
      </w:r>
      <w:r w:rsidR="00F367A2" w:rsidRPr="00F367A2">
        <w:rPr>
          <w:rFonts w:ascii="Verdana" w:eastAsiaTheme="minorHAnsi" w:hAnsi="Verdana" w:cstheme="minorBidi"/>
          <w:b/>
          <w:i/>
          <w:lang w:val="nl-BE" w:eastAsia="en-US"/>
        </w:rPr>
        <w:br/>
      </w:r>
      <w:r w:rsidR="00F367A2" w:rsidRPr="00F367A2">
        <w:rPr>
          <w:rFonts w:ascii="Verdana" w:eastAsiaTheme="minorHAnsi" w:hAnsi="Verdana" w:cstheme="minorBidi"/>
          <w:i/>
          <w:lang w:val="nl-BE" w:eastAsia="en-US"/>
        </w:rPr>
        <w:br/>
      </w:r>
      <w:r w:rsidR="00F367A2" w:rsidRPr="00F367A2">
        <w:rPr>
          <w:rFonts w:ascii="Verdana" w:eastAsiaTheme="minorHAnsi" w:hAnsi="Verdana" w:cstheme="minorBidi"/>
          <w:lang w:val="nl-BE" w:eastAsia="en-US"/>
        </w:rPr>
        <w:t>OVV De Hagewinde kiest er bewust voor om het aantal zaken dat aangerekend wordt via de facturatie zo beperkt mogelijk te houden. We proberen zoveel mogelijk volwassenen het eigen beheer van hun middelen te laten. Uitgaven als bv. Kledij, kappersbezoek of zakgeld willen we niet via facturatie regelen maar de volwassene zelf rechtstreeks laten betalen.</w:t>
      </w:r>
      <w:r w:rsidR="00F367A2" w:rsidRPr="00F367A2">
        <w:rPr>
          <w:rFonts w:ascii="Verdana" w:eastAsiaTheme="minorHAnsi" w:hAnsi="Verdana" w:cstheme="minorBidi"/>
          <w:lang w:val="nl-BE" w:eastAsia="en-US"/>
        </w:rPr>
        <w:br/>
      </w:r>
      <w:r w:rsidR="00F367A2" w:rsidRPr="00F367A2">
        <w:rPr>
          <w:rFonts w:ascii="Verdana" w:eastAsiaTheme="minorHAnsi" w:hAnsi="Verdana" w:cstheme="minorBidi"/>
          <w:lang w:val="nl-BE" w:eastAsia="en-US"/>
        </w:rPr>
        <w:br/>
        <w:t>Voor leefkosten maken we een opdeling tussen:</w:t>
      </w:r>
    </w:p>
    <w:p w:rsidR="00F367A2" w:rsidRPr="00F367A2" w:rsidRDefault="003411AD" w:rsidP="003B1DED">
      <w:pPr>
        <w:spacing w:after="200"/>
        <w:ind w:left="708"/>
        <w:contextualSpacing/>
        <w:rPr>
          <w:rFonts w:ascii="Verdana" w:eastAsiaTheme="minorHAnsi" w:hAnsi="Verdana" w:cstheme="minorBidi"/>
          <w:lang w:val="nl-BE" w:eastAsia="en-US"/>
        </w:rPr>
      </w:pPr>
      <w:r>
        <w:rPr>
          <w:rFonts w:ascii="Verdana" w:eastAsiaTheme="minorHAnsi" w:hAnsi="Verdana" w:cstheme="minorBidi"/>
          <w:lang w:val="nl-BE" w:eastAsia="en-US"/>
        </w:rPr>
        <w:t>7.8</w:t>
      </w:r>
      <w:r w:rsidR="003B1DED">
        <w:rPr>
          <w:rFonts w:ascii="Verdana" w:eastAsiaTheme="minorHAnsi" w:hAnsi="Verdana" w:cstheme="minorBidi"/>
          <w:lang w:val="nl-BE" w:eastAsia="en-US"/>
        </w:rPr>
        <w:t>.</w:t>
      </w:r>
      <w:r w:rsidR="009C7CAC">
        <w:rPr>
          <w:rFonts w:ascii="Verdana" w:eastAsiaTheme="minorHAnsi" w:hAnsi="Verdana" w:cstheme="minorBidi"/>
          <w:lang w:val="nl-BE" w:eastAsia="en-US"/>
        </w:rPr>
        <w:t>1.</w:t>
      </w:r>
      <w:r w:rsidR="003B1DED">
        <w:rPr>
          <w:rFonts w:ascii="Verdana" w:eastAsiaTheme="minorHAnsi" w:hAnsi="Verdana" w:cstheme="minorBidi"/>
          <w:lang w:val="nl-BE" w:eastAsia="en-US"/>
        </w:rPr>
        <w:t>2.1.1.</w:t>
      </w:r>
      <w:r w:rsidR="00F367A2" w:rsidRPr="00F367A2">
        <w:rPr>
          <w:rFonts w:ascii="Verdana" w:eastAsiaTheme="minorHAnsi" w:hAnsi="Verdana" w:cstheme="minorBidi"/>
          <w:lang w:val="nl-BE" w:eastAsia="en-US"/>
        </w:rPr>
        <w:t>Kosten die aangerekend worden:</w:t>
      </w:r>
    </w:p>
    <w:p w:rsidR="00F367A2" w:rsidRPr="00F367A2" w:rsidRDefault="00F367A2" w:rsidP="003B1DED">
      <w:pPr>
        <w:numPr>
          <w:ilvl w:val="0"/>
          <w:numId w:val="37"/>
        </w:numPr>
        <w:spacing w:after="200"/>
        <w:contextualSpacing/>
        <w:rPr>
          <w:rFonts w:ascii="Verdana" w:eastAsiaTheme="minorHAnsi" w:hAnsi="Verdana" w:cstheme="minorBidi"/>
          <w:lang w:val="nl-BE" w:eastAsia="en-US"/>
        </w:rPr>
      </w:pPr>
      <w:r w:rsidRPr="00F367A2">
        <w:rPr>
          <w:rFonts w:ascii="Verdana" w:eastAsiaTheme="minorHAnsi" w:hAnsi="Verdana" w:cstheme="minorBidi"/>
          <w:lang w:val="nl-BE" w:eastAsia="en-US"/>
        </w:rPr>
        <w:t>Kosten die forfaitair aangerekend worden: zie bijlage 6: ‘Overzicht kosten’.</w:t>
      </w:r>
      <w:r w:rsidRPr="00F367A2">
        <w:rPr>
          <w:rFonts w:ascii="Verdana" w:eastAsiaTheme="minorHAnsi" w:hAnsi="Verdana" w:cstheme="minorBidi"/>
          <w:lang w:val="nl-BE" w:eastAsia="en-US"/>
        </w:rPr>
        <w:br/>
        <w:t xml:space="preserve">De forfait voor leefkosten bedraagt </w:t>
      </w:r>
      <w:r w:rsidRPr="00F367A2">
        <w:rPr>
          <w:rFonts w:ascii="Verdana" w:eastAsiaTheme="minorHAnsi" w:hAnsi="Verdana" w:cstheme="minorBidi"/>
          <w:b/>
          <w:lang w:val="nl-BE" w:eastAsia="en-US"/>
        </w:rPr>
        <w:t>€16,85</w:t>
      </w:r>
      <w:r w:rsidRPr="00F367A2">
        <w:rPr>
          <w:rFonts w:ascii="Verdana" w:eastAsiaTheme="minorHAnsi" w:hAnsi="Verdana" w:cstheme="minorBidi"/>
          <w:lang w:val="nl-BE" w:eastAsia="en-US"/>
        </w:rPr>
        <w:t xml:space="preserve"> per dag</w:t>
      </w:r>
    </w:p>
    <w:p w:rsidR="00F367A2" w:rsidRPr="00F367A2" w:rsidRDefault="00F367A2" w:rsidP="003B1DED">
      <w:pPr>
        <w:numPr>
          <w:ilvl w:val="0"/>
          <w:numId w:val="37"/>
        </w:numPr>
        <w:spacing w:after="200"/>
        <w:contextualSpacing/>
        <w:rPr>
          <w:rFonts w:ascii="Verdana" w:eastAsiaTheme="minorHAnsi" w:hAnsi="Verdana" w:cstheme="minorBidi"/>
          <w:lang w:val="nl-BE" w:eastAsia="en-US"/>
        </w:rPr>
      </w:pPr>
      <w:r w:rsidRPr="00F367A2">
        <w:rPr>
          <w:rFonts w:ascii="Verdana" w:eastAsiaTheme="minorHAnsi" w:hAnsi="Verdana" w:cstheme="minorBidi"/>
          <w:lang w:val="nl-BE" w:eastAsia="en-US"/>
        </w:rPr>
        <w:t>Persoonlijke kosten die, volgens afname, centraal verrekend worden en maandelijks in rekening worden gebracht. Zie ook bijlage 6: ‘Overzicht  kosten’.</w:t>
      </w:r>
      <w:r w:rsidRPr="00F367A2">
        <w:rPr>
          <w:rFonts w:ascii="Verdana" w:eastAsiaTheme="minorHAnsi" w:hAnsi="Verdana" w:cstheme="minorBidi"/>
          <w:lang w:val="nl-BE" w:eastAsia="en-US"/>
        </w:rPr>
        <w:br/>
        <w:t>Van deze kosten krijgt men maandelijks een gedetailleerde factuur.</w:t>
      </w:r>
      <w:r w:rsidRPr="00F367A2">
        <w:rPr>
          <w:rFonts w:ascii="Verdana" w:eastAsiaTheme="minorHAnsi" w:hAnsi="Verdana" w:cstheme="minorBidi"/>
          <w:lang w:val="nl-BE" w:eastAsia="en-US"/>
        </w:rPr>
        <w:br/>
      </w:r>
    </w:p>
    <w:p w:rsidR="00F367A2" w:rsidRPr="00F367A2" w:rsidRDefault="003411AD" w:rsidP="003B1DED">
      <w:pPr>
        <w:spacing w:after="200"/>
        <w:ind w:left="708"/>
        <w:rPr>
          <w:rFonts w:ascii="Verdana" w:eastAsiaTheme="minorHAnsi" w:hAnsi="Verdana" w:cstheme="minorBidi"/>
          <w:lang w:val="nl-BE" w:eastAsia="en-US"/>
        </w:rPr>
      </w:pPr>
      <w:r>
        <w:rPr>
          <w:rFonts w:ascii="Verdana" w:eastAsiaTheme="minorHAnsi" w:hAnsi="Verdana" w:cstheme="minorBidi"/>
          <w:lang w:val="nl-BE" w:eastAsia="en-US"/>
        </w:rPr>
        <w:t>7.8</w:t>
      </w:r>
      <w:r w:rsidR="00F367A2" w:rsidRPr="00F367A2">
        <w:rPr>
          <w:rFonts w:ascii="Verdana" w:eastAsiaTheme="minorHAnsi" w:hAnsi="Verdana" w:cstheme="minorBidi"/>
          <w:lang w:val="nl-BE" w:eastAsia="en-US"/>
        </w:rPr>
        <w:t>.</w:t>
      </w:r>
      <w:r w:rsidR="009C7CAC">
        <w:rPr>
          <w:rFonts w:ascii="Verdana" w:eastAsiaTheme="minorHAnsi" w:hAnsi="Verdana" w:cstheme="minorBidi"/>
          <w:lang w:val="nl-BE" w:eastAsia="en-US"/>
        </w:rPr>
        <w:t>1.</w:t>
      </w:r>
      <w:r w:rsidR="00F367A2" w:rsidRPr="00F367A2">
        <w:rPr>
          <w:rFonts w:ascii="Verdana" w:eastAsiaTheme="minorHAnsi" w:hAnsi="Verdana" w:cstheme="minorBidi"/>
          <w:lang w:val="nl-BE" w:eastAsia="en-US"/>
        </w:rPr>
        <w:t>2.1.2. Kosten waar de volwassene zelf  de betaling voor regelen:. Dit gaat bv over aankoop kledij, vrije tijdsbestedingen, enz… Zie ook bijlage 6: ‘Overzicht  kosten’.</w:t>
      </w:r>
    </w:p>
    <w:p w:rsidR="001377E4" w:rsidRDefault="00F367A2" w:rsidP="003B1DED">
      <w:pPr>
        <w:spacing w:after="200"/>
        <w:rPr>
          <w:rFonts w:ascii="Verdana" w:eastAsiaTheme="minorHAnsi" w:hAnsi="Verdana" w:cstheme="minorBidi"/>
          <w:lang w:val="nl-BE" w:eastAsia="en-US"/>
        </w:rPr>
      </w:pPr>
      <w:r w:rsidRPr="00F367A2">
        <w:rPr>
          <w:rFonts w:ascii="Verdana" w:eastAsiaTheme="minorHAnsi" w:hAnsi="Verdana" w:cstheme="minorBidi"/>
          <w:lang w:val="nl-BE" w:eastAsia="en-US"/>
        </w:rPr>
        <w:t xml:space="preserve">De lijsten in bijlage 6 zijn niet limitatief en kunnen worden aangepast na bespreking  op het collectief overlegorgaan. </w:t>
      </w:r>
      <w:r w:rsidR="00CC0878">
        <w:rPr>
          <w:rFonts w:ascii="Verdana" w:eastAsiaTheme="minorHAnsi" w:hAnsi="Verdana" w:cstheme="minorBidi"/>
          <w:lang w:val="nl-BE" w:eastAsia="en-US"/>
        </w:rPr>
        <w:br/>
      </w:r>
      <w:r w:rsidR="00CC0878">
        <w:rPr>
          <w:rFonts w:ascii="Verdana" w:eastAsiaTheme="minorHAnsi" w:hAnsi="Verdana" w:cstheme="minorBidi"/>
          <w:lang w:val="nl-BE" w:eastAsia="en-US"/>
        </w:rPr>
        <w:br/>
      </w:r>
      <w:r w:rsidR="00CC0878">
        <w:rPr>
          <w:rFonts w:ascii="Verdana" w:eastAsiaTheme="minorHAnsi" w:hAnsi="Verdana" w:cstheme="minorBidi"/>
          <w:lang w:val="nl-BE" w:eastAsia="en-US"/>
        </w:rPr>
        <w:br/>
      </w:r>
      <w:r w:rsidR="00CC0878">
        <w:rPr>
          <w:rFonts w:ascii="Verdana" w:eastAsiaTheme="minorHAnsi" w:hAnsi="Verdana" w:cstheme="minorBidi"/>
          <w:lang w:val="nl-BE" w:eastAsia="en-US"/>
        </w:rPr>
        <w:br/>
      </w:r>
    </w:p>
    <w:p w:rsidR="001377E4" w:rsidRDefault="001377E4">
      <w:pPr>
        <w:spacing w:after="200" w:line="276" w:lineRule="auto"/>
        <w:rPr>
          <w:rFonts w:ascii="Verdana" w:eastAsiaTheme="minorHAnsi" w:hAnsi="Verdana" w:cstheme="minorBidi"/>
          <w:lang w:val="nl-BE" w:eastAsia="en-US"/>
        </w:rPr>
      </w:pPr>
      <w:r>
        <w:rPr>
          <w:rFonts w:ascii="Verdana" w:eastAsiaTheme="minorHAnsi" w:hAnsi="Verdana" w:cstheme="minorBidi"/>
          <w:lang w:val="nl-BE" w:eastAsia="en-US"/>
        </w:rPr>
        <w:br w:type="page"/>
      </w:r>
    </w:p>
    <w:p w:rsidR="00F367A2" w:rsidRPr="00F367A2" w:rsidRDefault="003411AD" w:rsidP="003B1DED">
      <w:pPr>
        <w:spacing w:after="200"/>
        <w:rPr>
          <w:rFonts w:ascii="Verdana" w:eastAsiaTheme="minorHAnsi" w:hAnsi="Verdana" w:cstheme="minorBidi"/>
          <w:b/>
          <w:lang w:val="nl-BE" w:eastAsia="en-US"/>
        </w:rPr>
      </w:pPr>
      <w:r>
        <w:rPr>
          <w:rFonts w:ascii="Verdana" w:eastAsiaTheme="minorHAnsi" w:hAnsi="Verdana" w:cstheme="minorBidi"/>
          <w:b/>
          <w:i/>
          <w:lang w:val="nl-BE" w:eastAsia="en-US"/>
        </w:rPr>
        <w:lastRenderedPageBreak/>
        <w:t>7.8</w:t>
      </w:r>
      <w:r w:rsidR="00F367A2" w:rsidRPr="00F367A2">
        <w:rPr>
          <w:rFonts w:ascii="Verdana" w:eastAsiaTheme="minorHAnsi" w:hAnsi="Verdana" w:cstheme="minorBidi"/>
          <w:b/>
          <w:i/>
          <w:lang w:val="nl-BE" w:eastAsia="en-US"/>
        </w:rPr>
        <w:t>.</w:t>
      </w:r>
      <w:r w:rsidR="009C7CAC">
        <w:rPr>
          <w:rFonts w:ascii="Verdana" w:eastAsiaTheme="minorHAnsi" w:hAnsi="Verdana" w:cstheme="minorBidi"/>
          <w:b/>
          <w:i/>
          <w:lang w:val="nl-BE" w:eastAsia="en-US"/>
        </w:rPr>
        <w:t>1.</w:t>
      </w:r>
      <w:r w:rsidR="00F367A2" w:rsidRPr="00F367A2">
        <w:rPr>
          <w:rFonts w:ascii="Verdana" w:eastAsiaTheme="minorHAnsi" w:hAnsi="Verdana" w:cstheme="minorBidi"/>
          <w:b/>
          <w:i/>
          <w:lang w:val="nl-BE" w:eastAsia="en-US"/>
        </w:rPr>
        <w:t>2.2. Leefkosten dagondersteuning zonder woonondersteuning</w:t>
      </w:r>
    </w:p>
    <w:p w:rsidR="00F367A2" w:rsidRPr="00F367A2" w:rsidRDefault="003411AD" w:rsidP="003B1DED">
      <w:pPr>
        <w:spacing w:after="200"/>
        <w:ind w:left="708"/>
        <w:contextualSpacing/>
        <w:rPr>
          <w:rFonts w:ascii="Verdana" w:eastAsiaTheme="minorHAnsi" w:hAnsi="Verdana" w:cstheme="minorBidi"/>
          <w:b/>
          <w:lang w:val="nl-BE" w:eastAsia="en-US"/>
        </w:rPr>
      </w:pPr>
      <w:r>
        <w:rPr>
          <w:rFonts w:ascii="Verdana" w:eastAsiaTheme="minorHAnsi" w:hAnsi="Verdana" w:cstheme="minorBidi"/>
          <w:lang w:val="nl-BE" w:eastAsia="en-US"/>
        </w:rPr>
        <w:t>7.8</w:t>
      </w:r>
      <w:r w:rsidR="003B1DED">
        <w:rPr>
          <w:rFonts w:ascii="Verdana" w:eastAsiaTheme="minorHAnsi" w:hAnsi="Verdana" w:cstheme="minorBidi"/>
          <w:lang w:val="nl-BE" w:eastAsia="en-US"/>
        </w:rPr>
        <w:t>.</w:t>
      </w:r>
      <w:r w:rsidR="009C7CAC">
        <w:rPr>
          <w:rFonts w:ascii="Verdana" w:eastAsiaTheme="minorHAnsi" w:hAnsi="Verdana" w:cstheme="minorBidi"/>
          <w:lang w:val="nl-BE" w:eastAsia="en-US"/>
        </w:rPr>
        <w:t>1.</w:t>
      </w:r>
      <w:r w:rsidR="003B1DED">
        <w:rPr>
          <w:rFonts w:ascii="Verdana" w:eastAsiaTheme="minorHAnsi" w:hAnsi="Verdana" w:cstheme="minorBidi"/>
          <w:lang w:val="nl-BE" w:eastAsia="en-US"/>
        </w:rPr>
        <w:t>2.2.1.</w:t>
      </w:r>
      <w:r w:rsidR="00F367A2" w:rsidRPr="00F367A2">
        <w:rPr>
          <w:rFonts w:ascii="Verdana" w:eastAsiaTheme="minorHAnsi" w:hAnsi="Verdana" w:cstheme="minorBidi"/>
          <w:lang w:val="nl-BE" w:eastAsia="en-US"/>
        </w:rPr>
        <w:t>Aangerekende  kosten:</w:t>
      </w:r>
    </w:p>
    <w:p w:rsidR="00F367A2" w:rsidRPr="00F367A2" w:rsidRDefault="00F367A2" w:rsidP="003B1DED">
      <w:pPr>
        <w:numPr>
          <w:ilvl w:val="0"/>
          <w:numId w:val="40"/>
        </w:numPr>
        <w:spacing w:after="200"/>
        <w:contextualSpacing/>
        <w:rPr>
          <w:rFonts w:ascii="Verdana" w:eastAsiaTheme="minorHAnsi" w:hAnsi="Verdana" w:cstheme="minorBidi"/>
          <w:lang w:val="nl-BE" w:eastAsia="en-US"/>
        </w:rPr>
      </w:pPr>
      <w:r w:rsidRPr="00F367A2">
        <w:rPr>
          <w:rFonts w:ascii="Verdana" w:eastAsiaTheme="minorHAnsi" w:hAnsi="Verdana" w:cstheme="minorBidi"/>
          <w:u w:val="single"/>
          <w:lang w:val="nl-BE" w:eastAsia="en-US"/>
        </w:rPr>
        <w:t>Forfait per halve dag ( minder dan 4u per dag):</w:t>
      </w:r>
      <w:r w:rsidRPr="00F367A2">
        <w:rPr>
          <w:rFonts w:ascii="Verdana" w:eastAsiaTheme="minorHAnsi" w:hAnsi="Verdana" w:cstheme="minorBidi"/>
          <w:u w:val="single"/>
          <w:lang w:val="nl-BE" w:eastAsia="en-US"/>
        </w:rPr>
        <w:br/>
      </w:r>
      <w:r w:rsidRPr="00F367A2">
        <w:rPr>
          <w:rFonts w:ascii="Verdana" w:eastAsiaTheme="minorHAnsi" w:hAnsi="Verdana" w:cstheme="minorBidi"/>
          <w:lang w:val="nl-BE" w:eastAsia="en-US"/>
        </w:rPr>
        <w:t>gebruik gebouwen, verzekering, vervoer ifv de werking.</w:t>
      </w:r>
      <w:r w:rsidRPr="00F367A2">
        <w:rPr>
          <w:rFonts w:ascii="Verdana" w:eastAsiaTheme="minorHAnsi" w:hAnsi="Verdana" w:cstheme="minorBidi"/>
          <w:lang w:val="nl-BE" w:eastAsia="en-US"/>
        </w:rPr>
        <w:br/>
        <w:t xml:space="preserve">Dit bedraagt </w:t>
      </w:r>
      <w:r w:rsidRPr="00F367A2">
        <w:rPr>
          <w:rFonts w:ascii="Verdana" w:eastAsiaTheme="minorHAnsi" w:hAnsi="Verdana" w:cstheme="minorBidi"/>
          <w:b/>
          <w:lang w:val="nl-BE" w:eastAsia="en-US"/>
        </w:rPr>
        <w:t>€4,95/dag</w:t>
      </w:r>
    </w:p>
    <w:p w:rsidR="00F367A2" w:rsidRPr="00F367A2" w:rsidRDefault="00F367A2" w:rsidP="003B1DED">
      <w:pPr>
        <w:numPr>
          <w:ilvl w:val="0"/>
          <w:numId w:val="38"/>
        </w:numPr>
        <w:spacing w:after="200"/>
        <w:contextualSpacing/>
        <w:rPr>
          <w:rFonts w:ascii="Verdana" w:eastAsiaTheme="minorHAnsi" w:hAnsi="Verdana" w:cstheme="minorBidi"/>
          <w:lang w:val="nl-BE" w:eastAsia="en-US"/>
        </w:rPr>
      </w:pPr>
      <w:r w:rsidRPr="00F367A2">
        <w:rPr>
          <w:rFonts w:ascii="Verdana" w:eastAsiaTheme="minorHAnsi" w:hAnsi="Verdana" w:cstheme="minorBidi"/>
          <w:u w:val="single"/>
          <w:lang w:val="nl-BE" w:eastAsia="en-US"/>
        </w:rPr>
        <w:t>Forfait per hele dag (tussen 4 en 8u per dag)</w:t>
      </w:r>
      <w:r w:rsidRPr="00F367A2">
        <w:rPr>
          <w:rFonts w:ascii="Verdana" w:eastAsiaTheme="minorHAnsi" w:hAnsi="Verdana" w:cstheme="minorBidi"/>
          <w:lang w:val="nl-BE" w:eastAsia="en-US"/>
        </w:rPr>
        <w:t>:</w:t>
      </w:r>
      <w:r w:rsidRPr="00F367A2">
        <w:rPr>
          <w:rFonts w:ascii="Verdana" w:eastAsiaTheme="minorHAnsi" w:hAnsi="Verdana" w:cstheme="minorBidi"/>
          <w:lang w:val="nl-BE" w:eastAsia="en-US"/>
        </w:rPr>
        <w:br/>
        <w:t>maaltijd, drank, gebruik gebouwen, verzekering, vervoer ifv de werking.</w:t>
      </w:r>
      <w:r w:rsidRPr="00F367A2">
        <w:rPr>
          <w:rFonts w:ascii="Verdana" w:eastAsiaTheme="minorHAnsi" w:hAnsi="Verdana" w:cstheme="minorBidi"/>
          <w:lang w:val="nl-BE" w:eastAsia="en-US"/>
        </w:rPr>
        <w:br/>
        <w:t xml:space="preserve">Dit bedraagt </w:t>
      </w:r>
      <w:r w:rsidRPr="00F367A2">
        <w:rPr>
          <w:rFonts w:ascii="Verdana" w:eastAsiaTheme="minorHAnsi" w:hAnsi="Verdana" w:cstheme="minorBidi"/>
          <w:b/>
          <w:lang w:val="nl-BE" w:eastAsia="en-US"/>
        </w:rPr>
        <w:t>€9,90/dag</w:t>
      </w:r>
    </w:p>
    <w:p w:rsidR="00F367A2" w:rsidRPr="00F367A2" w:rsidRDefault="00F367A2" w:rsidP="003B1DED">
      <w:pPr>
        <w:numPr>
          <w:ilvl w:val="0"/>
          <w:numId w:val="38"/>
        </w:numPr>
        <w:spacing w:after="200"/>
        <w:contextualSpacing/>
        <w:rPr>
          <w:rFonts w:ascii="Verdana" w:eastAsiaTheme="minorHAnsi" w:hAnsi="Verdana" w:cstheme="minorBidi"/>
          <w:lang w:val="nl-BE" w:eastAsia="en-US"/>
        </w:rPr>
      </w:pPr>
      <w:r w:rsidRPr="00F367A2">
        <w:rPr>
          <w:rFonts w:ascii="Verdana" w:eastAsiaTheme="minorHAnsi" w:hAnsi="Verdana" w:cstheme="minorBidi"/>
          <w:u w:val="single"/>
          <w:lang w:val="nl-BE" w:eastAsia="en-US"/>
        </w:rPr>
        <w:t>Forfait per anderhalve dag (meer dan 8u per dag)</w:t>
      </w:r>
      <w:r w:rsidRPr="00F367A2">
        <w:rPr>
          <w:rFonts w:ascii="Verdana" w:eastAsiaTheme="minorHAnsi" w:hAnsi="Verdana" w:cstheme="minorBidi"/>
          <w:lang w:val="nl-BE" w:eastAsia="en-US"/>
        </w:rPr>
        <w:t>:</w:t>
      </w:r>
      <w:r w:rsidRPr="00F367A2">
        <w:rPr>
          <w:rFonts w:ascii="Verdana" w:eastAsiaTheme="minorHAnsi" w:hAnsi="Verdana" w:cstheme="minorBidi"/>
          <w:lang w:val="nl-BE" w:eastAsia="en-US"/>
        </w:rPr>
        <w:br/>
        <w:t>maaltijden, drank, gebruik gebouwen, verzekering, vervoer ifv de werking.</w:t>
      </w:r>
      <w:r w:rsidRPr="00F367A2">
        <w:rPr>
          <w:rFonts w:ascii="Verdana" w:eastAsiaTheme="minorHAnsi" w:hAnsi="Verdana" w:cstheme="minorBidi"/>
          <w:lang w:val="nl-BE" w:eastAsia="en-US"/>
        </w:rPr>
        <w:br/>
        <w:t xml:space="preserve">Dit bedraagt </w:t>
      </w:r>
      <w:r w:rsidRPr="00F367A2">
        <w:rPr>
          <w:rFonts w:ascii="Verdana" w:eastAsiaTheme="minorHAnsi" w:hAnsi="Verdana" w:cstheme="minorBidi"/>
          <w:b/>
          <w:lang w:val="nl-BE" w:eastAsia="en-US"/>
        </w:rPr>
        <w:t>€14,85/dag</w:t>
      </w:r>
      <w:r w:rsidRPr="00F367A2">
        <w:rPr>
          <w:rFonts w:ascii="Verdana" w:eastAsiaTheme="minorHAnsi" w:hAnsi="Verdana" w:cstheme="minorBidi"/>
          <w:lang w:val="nl-BE" w:eastAsia="en-US"/>
        </w:rPr>
        <w:br/>
      </w:r>
    </w:p>
    <w:p w:rsidR="00F367A2" w:rsidRPr="00F367A2" w:rsidRDefault="003411AD" w:rsidP="003B1DED">
      <w:pPr>
        <w:spacing w:after="200"/>
        <w:ind w:left="720"/>
        <w:contextualSpacing/>
        <w:rPr>
          <w:rFonts w:ascii="Verdana" w:eastAsiaTheme="minorHAnsi" w:hAnsi="Verdana" w:cstheme="minorBidi"/>
          <w:lang w:val="nl-BE" w:eastAsia="en-US"/>
        </w:rPr>
      </w:pPr>
      <w:r>
        <w:rPr>
          <w:rFonts w:ascii="Verdana" w:eastAsiaTheme="minorHAnsi" w:hAnsi="Verdana" w:cstheme="minorBidi"/>
          <w:lang w:val="nl-BE" w:eastAsia="en-US"/>
        </w:rPr>
        <w:t>7.8</w:t>
      </w:r>
      <w:r w:rsidR="00F367A2" w:rsidRPr="00F367A2">
        <w:rPr>
          <w:rFonts w:ascii="Verdana" w:eastAsiaTheme="minorHAnsi" w:hAnsi="Verdana" w:cstheme="minorBidi"/>
          <w:lang w:val="nl-BE" w:eastAsia="en-US"/>
        </w:rPr>
        <w:t>.</w:t>
      </w:r>
      <w:r w:rsidR="009C7CAC">
        <w:rPr>
          <w:rFonts w:ascii="Verdana" w:eastAsiaTheme="minorHAnsi" w:hAnsi="Verdana" w:cstheme="minorBidi"/>
          <w:lang w:val="nl-BE" w:eastAsia="en-US"/>
        </w:rPr>
        <w:t>1.</w:t>
      </w:r>
      <w:r w:rsidR="00F367A2" w:rsidRPr="00F367A2">
        <w:rPr>
          <w:rFonts w:ascii="Verdana" w:eastAsiaTheme="minorHAnsi" w:hAnsi="Verdana" w:cstheme="minorBidi"/>
          <w:lang w:val="nl-BE" w:eastAsia="en-US"/>
        </w:rPr>
        <w:t>2.2.</w:t>
      </w:r>
      <w:r w:rsidR="003B1DED">
        <w:rPr>
          <w:rFonts w:ascii="Verdana" w:eastAsiaTheme="minorHAnsi" w:hAnsi="Verdana" w:cstheme="minorBidi"/>
          <w:lang w:val="nl-BE" w:eastAsia="en-US"/>
        </w:rPr>
        <w:t>2.</w:t>
      </w:r>
      <w:r w:rsidR="00F367A2" w:rsidRPr="00F367A2">
        <w:rPr>
          <w:rFonts w:ascii="Verdana" w:eastAsiaTheme="minorHAnsi" w:hAnsi="Verdana" w:cstheme="minorBidi"/>
          <w:lang w:val="nl-BE" w:eastAsia="en-US"/>
        </w:rPr>
        <w:t xml:space="preserve"> Kosten waar de volwassene zelf de betaling voor regelen:</w:t>
      </w:r>
    </w:p>
    <w:p w:rsidR="009C7CAC" w:rsidRDefault="00F367A2" w:rsidP="003B1DED">
      <w:pPr>
        <w:numPr>
          <w:ilvl w:val="0"/>
          <w:numId w:val="39"/>
        </w:numPr>
        <w:spacing w:after="200"/>
        <w:contextualSpacing/>
        <w:rPr>
          <w:rFonts w:ascii="Verdana" w:eastAsiaTheme="minorHAnsi" w:hAnsi="Verdana" w:cstheme="minorBidi"/>
          <w:lang w:val="nl-BE" w:eastAsia="en-US"/>
        </w:rPr>
      </w:pPr>
      <w:r w:rsidRPr="00F367A2">
        <w:rPr>
          <w:rFonts w:ascii="Verdana" w:eastAsiaTheme="minorHAnsi" w:hAnsi="Verdana" w:cstheme="minorBidi"/>
          <w:lang w:val="nl-BE" w:eastAsia="en-US"/>
        </w:rPr>
        <w:t>Eigen verplaatsingen, kosten gemaakt voor ontspanningsactiviteiten.</w:t>
      </w:r>
    </w:p>
    <w:p w:rsidR="009C7CAC" w:rsidRDefault="009C7CAC" w:rsidP="009C7CAC">
      <w:pPr>
        <w:spacing w:after="200"/>
        <w:ind w:left="1440"/>
        <w:contextualSpacing/>
        <w:rPr>
          <w:rFonts w:ascii="Verdana" w:eastAsiaTheme="minorHAnsi" w:hAnsi="Verdana" w:cstheme="minorBidi"/>
          <w:lang w:val="nl-BE" w:eastAsia="en-US"/>
        </w:rPr>
      </w:pPr>
    </w:p>
    <w:p w:rsidR="009C7CAC" w:rsidRPr="00F367A2" w:rsidRDefault="003411AD" w:rsidP="009C7CAC">
      <w:pPr>
        <w:spacing w:after="200"/>
        <w:jc w:val="both"/>
        <w:rPr>
          <w:rFonts w:ascii="Verdana" w:eastAsiaTheme="minorHAnsi" w:hAnsi="Verdana" w:cstheme="minorBidi"/>
          <w:b/>
          <w:u w:val="single"/>
          <w:lang w:val="nl-BE" w:eastAsia="en-US"/>
        </w:rPr>
      </w:pPr>
      <w:r>
        <w:rPr>
          <w:rFonts w:ascii="Verdana" w:eastAsiaTheme="minorHAnsi" w:hAnsi="Verdana" w:cstheme="minorBidi"/>
          <w:b/>
          <w:u w:val="single"/>
          <w:lang w:val="nl-BE" w:eastAsia="en-US"/>
        </w:rPr>
        <w:t>7.8</w:t>
      </w:r>
      <w:r w:rsidR="009C7CAC">
        <w:rPr>
          <w:rFonts w:ascii="Verdana" w:eastAsiaTheme="minorHAnsi" w:hAnsi="Verdana" w:cstheme="minorBidi"/>
          <w:b/>
          <w:u w:val="single"/>
          <w:lang w:val="nl-BE" w:eastAsia="en-US"/>
        </w:rPr>
        <w:t>.1</w:t>
      </w:r>
      <w:r w:rsidR="009C7CAC" w:rsidRPr="00F367A2">
        <w:rPr>
          <w:rFonts w:ascii="Verdana" w:eastAsiaTheme="minorHAnsi" w:hAnsi="Verdana" w:cstheme="minorBidi"/>
          <w:b/>
          <w:u w:val="single"/>
          <w:lang w:val="nl-BE" w:eastAsia="en-US"/>
        </w:rPr>
        <w:t>.</w:t>
      </w:r>
      <w:r w:rsidR="009C7CAC">
        <w:rPr>
          <w:rFonts w:ascii="Verdana" w:eastAsiaTheme="minorHAnsi" w:hAnsi="Verdana" w:cstheme="minorBidi"/>
          <w:b/>
          <w:u w:val="single"/>
          <w:lang w:val="nl-BE" w:eastAsia="en-US"/>
        </w:rPr>
        <w:t>3.</w:t>
      </w:r>
      <w:r w:rsidR="009C7CAC" w:rsidRPr="00F367A2">
        <w:rPr>
          <w:rFonts w:ascii="Verdana" w:eastAsiaTheme="minorHAnsi" w:hAnsi="Verdana" w:cstheme="minorBidi"/>
          <w:b/>
          <w:u w:val="single"/>
          <w:lang w:val="nl-BE" w:eastAsia="en-US"/>
        </w:rPr>
        <w:t xml:space="preserve"> Tijdelijke uitzonderingsregeling tot 31/12/2020 </w:t>
      </w:r>
    </w:p>
    <w:p w:rsidR="00F367A2" w:rsidRDefault="009C7CAC" w:rsidP="009C7CAC">
      <w:pPr>
        <w:spacing w:after="200"/>
        <w:contextualSpacing/>
        <w:rPr>
          <w:rFonts w:ascii="Verdana" w:eastAsiaTheme="minorHAnsi" w:hAnsi="Verdana" w:cstheme="minorBidi"/>
          <w:lang w:val="nl-BE" w:eastAsia="en-US"/>
        </w:rPr>
      </w:pPr>
      <w:r w:rsidRPr="00F367A2">
        <w:rPr>
          <w:rFonts w:ascii="Verdana" w:eastAsiaTheme="minorHAnsi" w:hAnsi="Verdana" w:cstheme="minorBidi"/>
          <w:b/>
          <w:lang w:val="nl-BE" w:eastAsia="en-US"/>
        </w:rPr>
        <w:br/>
      </w:r>
      <w:r w:rsidRPr="00F367A2">
        <w:rPr>
          <w:rFonts w:ascii="Verdana" w:eastAsiaTheme="minorHAnsi" w:hAnsi="Verdana" w:cstheme="minorBidi"/>
          <w:lang w:val="nl-BE" w:eastAsia="en-US"/>
        </w:rPr>
        <w:t xml:space="preserve">OVV De Hagewinde kiest ervoor om gelijklopend met overeenkomsten voor volwassenen met een overgangsregeling de facturatie van woon- en leefkosten af te toppen. </w:t>
      </w:r>
      <w:r w:rsidRPr="00F367A2">
        <w:rPr>
          <w:rFonts w:ascii="Verdana" w:eastAsiaTheme="minorHAnsi" w:hAnsi="Verdana" w:cstheme="minorBidi"/>
          <w:lang w:val="nl-BE" w:eastAsia="en-US"/>
        </w:rPr>
        <w:br/>
        <w:t>Dit wil zeggen dat we  werken met een gereserveerd persoonlijk inkomen van €250 waardoor er nooit meer kan gefactureerd worden dan het inkomen verminderd met dit bedrag.</w:t>
      </w:r>
      <w:r w:rsidRPr="00F367A2">
        <w:rPr>
          <w:rFonts w:ascii="Verdana" w:eastAsiaTheme="minorHAnsi" w:hAnsi="Verdana" w:cstheme="minorBidi"/>
          <w:lang w:val="nl-BE" w:eastAsia="en-US"/>
        </w:rPr>
        <w:br/>
      </w:r>
      <w:r w:rsidRPr="00F367A2">
        <w:rPr>
          <w:rFonts w:ascii="Verdana" w:eastAsiaTheme="minorHAnsi" w:hAnsi="Verdana" w:cstheme="minorBidi"/>
          <w:lang w:val="nl-BE" w:eastAsia="en-US"/>
        </w:rPr>
        <w:br/>
        <w:t xml:space="preserve">Deze regeling geldt enkel indien er </w:t>
      </w:r>
      <w:r>
        <w:rPr>
          <w:rFonts w:ascii="Verdana" w:eastAsiaTheme="minorHAnsi" w:hAnsi="Verdana" w:cstheme="minorBidi"/>
          <w:lang w:val="nl-BE" w:eastAsia="en-US"/>
        </w:rPr>
        <w:t>woon en leefkosten betaald moeten worden</w:t>
      </w:r>
      <w:r w:rsidRPr="00F367A2">
        <w:rPr>
          <w:rFonts w:ascii="Verdana" w:eastAsiaTheme="minorHAnsi" w:hAnsi="Verdana" w:cstheme="minorBidi"/>
          <w:lang w:val="nl-BE" w:eastAsia="en-US"/>
        </w:rPr>
        <w:t>.</w:t>
      </w:r>
      <w:r>
        <w:rPr>
          <w:rFonts w:ascii="Verdana" w:eastAsiaTheme="minorHAnsi" w:hAnsi="Verdana" w:cstheme="minorBidi"/>
          <w:lang w:val="nl-BE" w:eastAsia="en-US"/>
        </w:rPr>
        <w:br/>
      </w:r>
      <w:r w:rsidRPr="00F367A2">
        <w:rPr>
          <w:rFonts w:ascii="Verdana" w:eastAsiaTheme="minorHAnsi" w:hAnsi="Verdana" w:cstheme="minorBidi"/>
          <w:lang w:val="nl-BE" w:eastAsia="en-US"/>
        </w:rPr>
        <w:br/>
        <w:t>De uitzonderingsregeling stopt op het moment dat er een globale overgang is naar woon- en leefkosten. Dit is ten laatste, volgens de huidige wetgeving op 31/12/2020 of wanneer OVV De Hagewinde na overleg met het collectief overlegorgaan die overgang eerder maakt.</w:t>
      </w:r>
      <w:r w:rsidRPr="00F367A2">
        <w:rPr>
          <w:rFonts w:ascii="Verdana" w:eastAsiaTheme="minorHAnsi" w:hAnsi="Verdana" w:cstheme="minorBidi"/>
          <w:b/>
          <w:lang w:val="nl-BE" w:eastAsia="en-US"/>
        </w:rPr>
        <w:br/>
      </w:r>
    </w:p>
    <w:p w:rsidR="00E34C24" w:rsidRDefault="003411AD" w:rsidP="00E34C24">
      <w:pPr>
        <w:jc w:val="both"/>
        <w:rPr>
          <w:rFonts w:ascii="Verdana" w:eastAsiaTheme="minorHAnsi" w:hAnsi="Verdana" w:cstheme="minorBidi"/>
          <w:b/>
          <w:u w:val="single"/>
          <w:lang w:val="nl-BE" w:eastAsia="en-US"/>
        </w:rPr>
      </w:pPr>
      <w:r>
        <w:rPr>
          <w:rFonts w:ascii="Verdana" w:eastAsiaTheme="minorHAnsi" w:hAnsi="Verdana" w:cstheme="minorBidi"/>
          <w:b/>
          <w:u w:val="single"/>
          <w:lang w:val="nl-BE" w:eastAsia="en-US"/>
        </w:rPr>
        <w:t>7.8</w:t>
      </w:r>
      <w:r w:rsidR="00107127">
        <w:rPr>
          <w:rFonts w:ascii="Verdana" w:eastAsiaTheme="minorHAnsi" w:hAnsi="Verdana" w:cstheme="minorBidi"/>
          <w:b/>
          <w:u w:val="single"/>
          <w:lang w:val="nl-BE" w:eastAsia="en-US"/>
        </w:rPr>
        <w:t>.2. Indien er al een overeenkomst was met  voor 01/01/2008</w:t>
      </w:r>
    </w:p>
    <w:p w:rsidR="00E34C24" w:rsidRPr="00E34C24" w:rsidRDefault="00E34C24" w:rsidP="00E34C24">
      <w:pPr>
        <w:jc w:val="both"/>
        <w:rPr>
          <w:rFonts w:ascii="Verdana" w:eastAsiaTheme="minorHAnsi" w:hAnsi="Verdana" w:cstheme="minorBidi"/>
          <w:b/>
          <w:u w:val="single"/>
          <w:lang w:val="nl-BE" w:eastAsia="en-US"/>
        </w:rPr>
      </w:pPr>
    </w:p>
    <w:p w:rsidR="00E34C24" w:rsidRPr="00E34C24" w:rsidRDefault="003411AD" w:rsidP="00E34C24">
      <w:pPr>
        <w:spacing w:after="200"/>
        <w:jc w:val="both"/>
        <w:rPr>
          <w:rFonts w:ascii="Verdana" w:eastAsiaTheme="minorHAnsi" w:hAnsi="Verdana" w:cstheme="minorBidi"/>
          <w:b/>
          <w:u w:val="single"/>
          <w:lang w:val="nl-BE" w:eastAsia="en-US"/>
        </w:rPr>
      </w:pPr>
      <w:r>
        <w:rPr>
          <w:rFonts w:ascii="Verdana" w:eastAsiaTheme="minorHAnsi" w:hAnsi="Verdana" w:cstheme="minorBidi"/>
          <w:b/>
          <w:u w:val="single"/>
          <w:lang w:val="nl-BE" w:eastAsia="en-US"/>
        </w:rPr>
        <w:t>7.8</w:t>
      </w:r>
      <w:r w:rsidR="00E34C24">
        <w:rPr>
          <w:rFonts w:ascii="Verdana" w:eastAsiaTheme="minorHAnsi" w:hAnsi="Verdana" w:cstheme="minorBidi"/>
          <w:b/>
          <w:u w:val="single"/>
          <w:lang w:val="nl-BE" w:eastAsia="en-US"/>
        </w:rPr>
        <w:t>.2</w:t>
      </w:r>
      <w:r w:rsidR="00E34C24" w:rsidRPr="00E34C24">
        <w:rPr>
          <w:rFonts w:ascii="Verdana" w:eastAsiaTheme="minorHAnsi" w:hAnsi="Verdana" w:cstheme="minorBidi"/>
          <w:b/>
          <w:u w:val="single"/>
          <w:lang w:val="nl-BE" w:eastAsia="en-US"/>
        </w:rPr>
        <w:t>.1. Toepassing van de overgangsregeling met betrekking tot de persoonlijke bijdrage</w:t>
      </w:r>
    </w:p>
    <w:p w:rsidR="00E34C24" w:rsidRPr="00E34C24" w:rsidRDefault="00E34C24" w:rsidP="00E34C24">
      <w:pPr>
        <w:spacing w:after="200"/>
        <w:jc w:val="both"/>
        <w:rPr>
          <w:rFonts w:ascii="Verdana" w:eastAsiaTheme="minorHAnsi" w:hAnsi="Verdana" w:cstheme="minorBidi"/>
          <w:lang w:val="nl-BE" w:eastAsia="en-US"/>
        </w:rPr>
      </w:pPr>
      <w:r w:rsidRPr="00E34C24">
        <w:rPr>
          <w:rFonts w:ascii="Verdana" w:eastAsiaTheme="minorHAnsi" w:hAnsi="Verdana" w:cstheme="minorBidi"/>
          <w:lang w:val="nl-BE" w:eastAsia="en-US"/>
        </w:rPr>
        <w:t>In toepassing van de regelgeving wordt tussen 1/1/2017 en 31/12/2020 een overgangsregeling voorzien waarin voor de dienstverlening de wettelijke bijdrage blijft gelden, waarbij de</w:t>
      </w:r>
      <w:r>
        <w:rPr>
          <w:rFonts w:ascii="Verdana" w:eastAsiaTheme="minorHAnsi" w:hAnsi="Verdana" w:cstheme="minorBidi"/>
          <w:lang w:val="nl-BE" w:eastAsia="en-US"/>
        </w:rPr>
        <w:t xml:space="preserve"> volwassene</w:t>
      </w:r>
      <w:r w:rsidRPr="00E34C24">
        <w:rPr>
          <w:rFonts w:ascii="Verdana" w:eastAsiaTheme="minorHAnsi" w:hAnsi="Verdana" w:cstheme="minorBidi"/>
          <w:lang w:val="nl-BE" w:eastAsia="en-US"/>
        </w:rPr>
        <w:t xml:space="preserve"> beschikt over een gereserveerd persoonlijk inkomen en een socioculturele toelage. </w:t>
      </w:r>
    </w:p>
    <w:p w:rsidR="00E34C24" w:rsidRPr="00E34C24" w:rsidRDefault="00E34C24" w:rsidP="00E34C24">
      <w:pPr>
        <w:spacing w:after="200"/>
        <w:jc w:val="both"/>
        <w:rPr>
          <w:rFonts w:ascii="Verdana" w:eastAsiaTheme="minorHAnsi" w:hAnsi="Verdana" w:cstheme="minorBidi"/>
          <w:lang w:val="nl-BE" w:eastAsia="en-US"/>
        </w:rPr>
      </w:pPr>
      <w:r w:rsidRPr="00E34C24">
        <w:rPr>
          <w:rFonts w:ascii="Verdana" w:eastAsiaTheme="minorHAnsi" w:hAnsi="Verdana" w:cstheme="minorBidi"/>
          <w:lang w:val="nl-BE" w:eastAsia="en-US"/>
        </w:rPr>
        <w:t>OVV De Hagewinde kiest ervoor om deze overgangsregeling toe te passen en niet over te gaan tot woon-en leefkosten. Deze toepassing eindigt op , volgens de huidige wetgeving, 31/12/2020 of wanneer OVV De Hagewinde in overleg met het collectief overlegorgaan de overgang eerder maakt.</w:t>
      </w:r>
    </w:p>
    <w:p w:rsidR="00E34C24" w:rsidRPr="00E34C24" w:rsidRDefault="00E34C24" w:rsidP="00E34C24">
      <w:pPr>
        <w:spacing w:after="200"/>
        <w:jc w:val="both"/>
        <w:rPr>
          <w:rFonts w:ascii="Verdana" w:eastAsiaTheme="minorHAnsi" w:hAnsi="Verdana" w:cstheme="minorBidi"/>
          <w:lang w:val="nl-BE" w:eastAsia="en-US"/>
        </w:rPr>
      </w:pPr>
      <w:r w:rsidRPr="00E34C24">
        <w:rPr>
          <w:rFonts w:ascii="Verdana" w:eastAsiaTheme="minorHAnsi" w:hAnsi="Verdana" w:cstheme="minorBidi"/>
          <w:lang w:val="nl-BE" w:eastAsia="en-US"/>
        </w:rPr>
        <w:t xml:space="preserve">De persoonlijke financiële bijdrage per dag  wordt door de overheid bepaald en  bedraagt op het moment van afsluiten van deze overeenkomst maximaal </w:t>
      </w:r>
      <w:r w:rsidRPr="00E34C24">
        <w:rPr>
          <w:rFonts w:ascii="Verdana" w:eastAsiaTheme="minorHAnsi" w:hAnsi="Verdana" w:cstheme="minorBidi"/>
          <w:b/>
          <w:lang w:val="nl-BE" w:eastAsia="en-US"/>
        </w:rPr>
        <w:t>€34,70</w:t>
      </w:r>
      <w:r w:rsidRPr="00E34C24">
        <w:rPr>
          <w:rFonts w:ascii="Verdana" w:eastAsiaTheme="minorHAnsi" w:hAnsi="Verdana" w:cstheme="minorBidi"/>
          <w:lang w:val="nl-BE" w:eastAsia="en-US"/>
        </w:rPr>
        <w:t xml:space="preserve"> ongeacht welke ondersteuningsfuncties men combineert.</w:t>
      </w:r>
    </w:p>
    <w:p w:rsidR="00E34C24" w:rsidRPr="00E34C24" w:rsidRDefault="00107127" w:rsidP="00107127">
      <w:pPr>
        <w:spacing w:after="200"/>
        <w:rPr>
          <w:rFonts w:ascii="Verdana" w:eastAsiaTheme="minorHAnsi" w:hAnsi="Verdana" w:cstheme="minorBidi"/>
          <w:lang w:val="nl-BE" w:eastAsia="en-US"/>
        </w:rPr>
      </w:pPr>
      <w:r>
        <w:rPr>
          <w:rFonts w:ascii="Verdana" w:eastAsiaTheme="minorHAnsi" w:hAnsi="Verdana" w:cstheme="minorBidi"/>
          <w:lang w:val="nl-BE" w:eastAsia="en-US"/>
        </w:rPr>
        <w:t>De rege</w:t>
      </w:r>
      <w:r w:rsidR="00D005CC">
        <w:rPr>
          <w:rFonts w:ascii="Verdana" w:eastAsiaTheme="minorHAnsi" w:hAnsi="Verdana" w:cstheme="minorBidi"/>
          <w:lang w:val="nl-BE" w:eastAsia="en-US"/>
        </w:rPr>
        <w:t>ling rond gewaarborgd persoonlijk inkomen (GPI)  en het recht op een sociocultu</w:t>
      </w:r>
      <w:r w:rsidR="008B2F72">
        <w:rPr>
          <w:rFonts w:ascii="Verdana" w:eastAsiaTheme="minorHAnsi" w:hAnsi="Verdana" w:cstheme="minorBidi"/>
          <w:lang w:val="nl-BE" w:eastAsia="en-US"/>
        </w:rPr>
        <w:t xml:space="preserve">rele bijdragen blijven behouden, gelijklopend met de overgangsregeling. </w:t>
      </w:r>
    </w:p>
    <w:p w:rsidR="00E34C24" w:rsidRPr="00E34C24" w:rsidRDefault="00E34C24" w:rsidP="00E34C24">
      <w:pPr>
        <w:spacing w:after="200"/>
        <w:jc w:val="both"/>
        <w:rPr>
          <w:rFonts w:ascii="Verdana" w:eastAsiaTheme="minorHAnsi" w:hAnsi="Verdana" w:cstheme="minorBidi"/>
          <w:lang w:val="nl-BE" w:eastAsia="en-US"/>
        </w:rPr>
      </w:pPr>
    </w:p>
    <w:p w:rsidR="00E34C24" w:rsidRPr="00E34C24" w:rsidRDefault="00E34C24" w:rsidP="00E34C24">
      <w:pPr>
        <w:spacing w:after="200"/>
        <w:jc w:val="both"/>
        <w:rPr>
          <w:rFonts w:ascii="Verdana" w:eastAsiaTheme="minorHAnsi" w:hAnsi="Verdana" w:cstheme="minorBidi"/>
          <w:lang w:val="nl-BE" w:eastAsia="en-US"/>
        </w:rPr>
      </w:pPr>
      <w:r w:rsidRPr="00E34C24">
        <w:rPr>
          <w:rFonts w:ascii="Verdana" w:eastAsiaTheme="minorHAnsi" w:hAnsi="Verdana" w:cstheme="minorBidi"/>
          <w:lang w:val="nl-BE" w:eastAsia="en-US"/>
        </w:rPr>
        <w:t xml:space="preserve">Naast de persoonlijke bijdrage worden ook extra kosten aangerekend zoals medische- en verzorgingskosten, gezondheidsproducten, vervoer, ontspanning, beveiliging persoonlijke goederen, … </w:t>
      </w:r>
    </w:p>
    <w:p w:rsidR="00E34C24" w:rsidRPr="00E34C24" w:rsidRDefault="00E34C24" w:rsidP="00E34C24">
      <w:pPr>
        <w:spacing w:after="200"/>
        <w:jc w:val="both"/>
        <w:rPr>
          <w:rFonts w:ascii="Verdana" w:eastAsiaTheme="minorHAnsi" w:hAnsi="Verdana" w:cstheme="minorBidi"/>
          <w:lang w:val="nl-BE" w:eastAsia="en-US"/>
        </w:rPr>
      </w:pPr>
      <w:r w:rsidRPr="00E34C24">
        <w:rPr>
          <w:rFonts w:ascii="Verdana" w:eastAsiaTheme="minorHAnsi" w:hAnsi="Verdana" w:cstheme="minorBidi"/>
          <w:lang w:val="nl-BE" w:eastAsia="en-US"/>
        </w:rPr>
        <w:t>Een overzicht van mogelijke extra kosten kan je vinden in bijlage 6: ‘Overzicht  kosten’.</w:t>
      </w:r>
      <w:r w:rsidRPr="00E34C24">
        <w:rPr>
          <w:rFonts w:ascii="Verdana" w:eastAsiaTheme="minorHAnsi" w:hAnsi="Verdana" w:cstheme="minorBidi"/>
          <w:lang w:val="nl-BE" w:eastAsia="en-US"/>
        </w:rPr>
        <w:br/>
      </w:r>
      <w:r w:rsidRPr="00E34C24">
        <w:rPr>
          <w:rFonts w:ascii="Verdana" w:eastAsiaTheme="minorHAnsi" w:hAnsi="Verdana" w:cstheme="minorBidi"/>
          <w:lang w:val="nl-BE" w:eastAsia="en-US"/>
        </w:rPr>
        <w:br/>
        <w:t xml:space="preserve">Bij toepassing van bovenstaande bijdrageregeling verklaart de budgethouder onderstaande inkomsten te ontvangen. </w:t>
      </w:r>
    </w:p>
    <w:p w:rsidR="00E34C24" w:rsidRPr="00E34C24" w:rsidRDefault="00E34C24" w:rsidP="00E34C24">
      <w:pPr>
        <w:spacing w:after="200"/>
        <w:rPr>
          <w:rFonts w:ascii="Verdana" w:eastAsiaTheme="minorHAnsi" w:hAnsi="Verdana" w:cstheme="minorBidi"/>
          <w:lang w:val="nl-BE" w:eastAsia="en-US"/>
        </w:rPr>
      </w:pPr>
      <w:r w:rsidRPr="00E34C24">
        <w:rPr>
          <w:rFonts w:ascii="Verdana" w:eastAsiaTheme="minorHAnsi" w:hAnsi="Verdana" w:cstheme="minorBidi"/>
          <w:lang w:val="nl-BE" w:eastAsia="en-US"/>
        </w:rPr>
        <w:lastRenderedPageBreak/>
        <w:t>a. Persoonlijke inkomsten van de bewoner per datum van ………………</w:t>
      </w:r>
      <w:r w:rsidRPr="00E34C24">
        <w:rPr>
          <w:rFonts w:ascii="Verdana" w:eastAsiaTheme="minorHAnsi" w:hAnsi="Verdana" w:cstheme="minorBidi"/>
          <w:lang w:val="nl-BE" w:eastAsia="en-US"/>
        </w:rPr>
        <w:br/>
      </w:r>
      <w:r w:rsidRPr="00E34C24">
        <w:rPr>
          <w:rFonts w:ascii="MS Gothic" w:eastAsia="MS Gothic" w:hAnsi="MS Gothic" w:cs="MS Gothic" w:hint="eastAsia"/>
          <w:lang w:val="nl-BE" w:eastAsia="en-US"/>
        </w:rPr>
        <w:t>☐</w:t>
      </w:r>
      <w:r w:rsidRPr="00E34C24">
        <w:rPr>
          <w:rFonts w:ascii="Verdana" w:eastAsiaTheme="minorHAnsi" w:hAnsi="Verdana" w:cstheme="minorBidi"/>
          <w:lang w:val="nl-BE" w:eastAsia="en-US"/>
        </w:rPr>
        <w:t xml:space="preserve"> Inkomensvervangende tegemoetkoming: mindervaliden …………..euro/mnd.</w:t>
      </w:r>
      <w:r w:rsidRPr="00E34C24">
        <w:rPr>
          <w:rFonts w:ascii="Verdana" w:eastAsiaTheme="minorHAnsi" w:hAnsi="Verdana" w:cstheme="minorBidi"/>
          <w:lang w:val="nl-BE" w:eastAsia="en-US"/>
        </w:rPr>
        <w:br/>
      </w:r>
      <w:r w:rsidRPr="00E34C24">
        <w:rPr>
          <w:rFonts w:ascii="MS Gothic" w:eastAsia="MS Gothic" w:hAnsi="MS Gothic" w:cs="MS Gothic" w:hint="eastAsia"/>
          <w:lang w:val="nl-BE" w:eastAsia="en-US"/>
        </w:rPr>
        <w:t>☐</w:t>
      </w:r>
      <w:r w:rsidRPr="00E34C24">
        <w:rPr>
          <w:rFonts w:ascii="Verdana" w:eastAsiaTheme="minorHAnsi" w:hAnsi="Verdana" w:cstheme="minorBidi"/>
          <w:lang w:val="nl-BE" w:eastAsia="en-US"/>
        </w:rPr>
        <w:t xml:space="preserve"> Integratietegemoetkoming : mindervaliden …………..euro/mnd.</w:t>
      </w:r>
      <w:r w:rsidRPr="00E34C24">
        <w:rPr>
          <w:rFonts w:ascii="Verdana" w:eastAsiaTheme="minorHAnsi" w:hAnsi="Verdana" w:cstheme="minorBidi"/>
          <w:lang w:val="nl-BE" w:eastAsia="en-US"/>
        </w:rPr>
        <w:br/>
      </w:r>
      <w:r w:rsidRPr="00E34C24">
        <w:rPr>
          <w:rFonts w:ascii="MS Gothic" w:eastAsia="MS Gothic" w:hAnsi="MS Gothic" w:cs="MS Gothic" w:hint="eastAsia"/>
          <w:lang w:val="nl-BE" w:eastAsia="en-US"/>
        </w:rPr>
        <w:t>☐</w:t>
      </w:r>
      <w:r w:rsidRPr="00E34C24">
        <w:rPr>
          <w:rFonts w:ascii="Verdana" w:eastAsiaTheme="minorHAnsi" w:hAnsi="Verdana" w:cstheme="minorBidi"/>
          <w:lang w:val="nl-BE" w:eastAsia="en-US"/>
        </w:rPr>
        <w:t xml:space="preserve"> Pensioen : …………..euro/mnd.</w:t>
      </w:r>
      <w:r w:rsidRPr="00E34C24">
        <w:rPr>
          <w:rFonts w:ascii="Verdana" w:eastAsiaTheme="minorHAnsi" w:hAnsi="Verdana" w:cstheme="minorBidi"/>
          <w:lang w:val="nl-BE" w:eastAsia="en-US"/>
        </w:rPr>
        <w:br/>
      </w:r>
      <w:r w:rsidRPr="00E34C24">
        <w:rPr>
          <w:rFonts w:ascii="MS Gothic" w:eastAsia="MS Gothic" w:hAnsi="MS Gothic" w:cs="MS Gothic" w:hint="eastAsia"/>
          <w:lang w:val="nl-BE" w:eastAsia="en-US"/>
        </w:rPr>
        <w:t>☐</w:t>
      </w:r>
      <w:r w:rsidRPr="00E34C24">
        <w:rPr>
          <w:rFonts w:ascii="Verdana" w:eastAsiaTheme="minorHAnsi" w:hAnsi="Verdana" w:cstheme="minorBidi"/>
          <w:lang w:val="nl-BE" w:eastAsia="en-US"/>
        </w:rPr>
        <w:t xml:space="preserve"> Leefloon : …………..euro/mnd.</w:t>
      </w:r>
      <w:r w:rsidRPr="00E34C24">
        <w:rPr>
          <w:rFonts w:ascii="Verdana" w:eastAsiaTheme="minorHAnsi" w:hAnsi="Verdana" w:cstheme="minorBidi"/>
          <w:lang w:val="nl-BE" w:eastAsia="en-US"/>
        </w:rPr>
        <w:br/>
      </w:r>
      <w:r w:rsidRPr="00E34C24">
        <w:rPr>
          <w:rFonts w:ascii="MS Gothic" w:eastAsia="MS Gothic" w:hAnsi="MS Gothic" w:cs="MS Gothic" w:hint="eastAsia"/>
          <w:lang w:val="nl-BE" w:eastAsia="en-US"/>
        </w:rPr>
        <w:t>☐</w:t>
      </w:r>
      <w:r w:rsidRPr="00E34C24">
        <w:rPr>
          <w:rFonts w:ascii="Verdana" w:eastAsiaTheme="minorHAnsi" w:hAnsi="Verdana" w:cstheme="minorBidi"/>
          <w:lang w:val="nl-BE" w:eastAsia="en-US"/>
        </w:rPr>
        <w:t xml:space="preserve"> Kinderbijslag : …………..euro/mnd.</w:t>
      </w:r>
      <w:r w:rsidRPr="00E34C24">
        <w:rPr>
          <w:rFonts w:ascii="Verdana" w:eastAsiaTheme="minorHAnsi" w:hAnsi="Verdana" w:cstheme="minorBidi"/>
          <w:lang w:val="nl-BE" w:eastAsia="en-US"/>
        </w:rPr>
        <w:br/>
      </w:r>
      <w:r w:rsidRPr="00E34C24">
        <w:rPr>
          <w:rFonts w:ascii="MS Gothic" w:eastAsia="MS Gothic" w:hAnsi="MS Gothic" w:cs="MS Gothic" w:hint="eastAsia"/>
          <w:lang w:val="nl-BE" w:eastAsia="en-US"/>
        </w:rPr>
        <w:t>☐</w:t>
      </w:r>
      <w:r w:rsidRPr="00E34C24">
        <w:rPr>
          <w:rFonts w:ascii="Verdana" w:eastAsiaTheme="minorHAnsi" w:hAnsi="Verdana" w:cstheme="minorBidi"/>
          <w:lang w:val="nl-BE" w:eastAsia="en-US"/>
        </w:rPr>
        <w:t xml:space="preserve"> Andere : …………..euro/mnd.</w:t>
      </w:r>
      <w:r w:rsidRPr="00E34C24">
        <w:rPr>
          <w:rFonts w:ascii="Verdana" w:eastAsiaTheme="minorHAnsi" w:hAnsi="Verdana" w:cstheme="minorBidi"/>
          <w:lang w:val="nl-BE" w:eastAsia="en-US"/>
        </w:rPr>
        <w:br/>
      </w:r>
      <w:r w:rsidRPr="00E34C24">
        <w:rPr>
          <w:rFonts w:ascii="MS Gothic" w:eastAsia="MS Gothic" w:hAnsi="MS Gothic" w:cs="MS Gothic" w:hint="eastAsia"/>
          <w:lang w:val="nl-BE" w:eastAsia="en-US"/>
        </w:rPr>
        <w:t>☐</w:t>
      </w:r>
      <w:r w:rsidRPr="00E34C24">
        <w:rPr>
          <w:rFonts w:ascii="Verdana" w:eastAsiaTheme="minorHAnsi" w:hAnsi="Verdana" w:cstheme="minorBidi"/>
          <w:lang w:val="nl-BE" w:eastAsia="en-US"/>
        </w:rPr>
        <w:t xml:space="preserve"> Loon …………..euro/mnd.</w:t>
      </w:r>
    </w:p>
    <w:p w:rsidR="00E34C24" w:rsidRPr="00E34C24" w:rsidRDefault="00E34C24" w:rsidP="00E34C24">
      <w:pPr>
        <w:spacing w:after="200"/>
        <w:rPr>
          <w:rFonts w:ascii="Verdana" w:eastAsiaTheme="minorHAnsi" w:hAnsi="Verdana" w:cstheme="minorBidi"/>
          <w:lang w:val="nl-BE" w:eastAsia="en-US"/>
        </w:rPr>
      </w:pPr>
      <w:r w:rsidRPr="00E34C24">
        <w:rPr>
          <w:rFonts w:ascii="Verdana" w:eastAsiaTheme="minorHAnsi" w:hAnsi="Verdana" w:cstheme="minorBidi"/>
          <w:lang w:val="nl-BE" w:eastAsia="en-US"/>
        </w:rPr>
        <w:t>b. Vervangingsinkomen:</w:t>
      </w:r>
      <w:r w:rsidRPr="00E34C24">
        <w:rPr>
          <w:rFonts w:ascii="Verdana" w:eastAsiaTheme="minorHAnsi" w:hAnsi="Verdana" w:cstheme="minorBidi"/>
          <w:lang w:val="nl-BE" w:eastAsia="en-US"/>
        </w:rPr>
        <w:br/>
      </w:r>
      <w:r w:rsidRPr="00E34C24">
        <w:rPr>
          <w:rFonts w:ascii="MS Gothic" w:eastAsia="MS Gothic" w:hAnsi="MS Gothic" w:cs="MS Gothic" w:hint="eastAsia"/>
          <w:lang w:val="nl-BE" w:eastAsia="en-US"/>
        </w:rPr>
        <w:t>☐</w:t>
      </w:r>
      <w:r w:rsidRPr="00E34C24">
        <w:rPr>
          <w:rFonts w:ascii="Verdana" w:eastAsiaTheme="minorHAnsi" w:hAnsi="Verdana" w:cstheme="minorBidi"/>
          <w:lang w:val="nl-BE" w:eastAsia="en-US"/>
        </w:rPr>
        <w:t xml:space="preserve"> Uitkering ziekteverzekering: …………..euro/mnd.</w:t>
      </w:r>
      <w:r w:rsidRPr="00E34C24">
        <w:rPr>
          <w:rFonts w:ascii="Verdana" w:eastAsiaTheme="minorHAnsi" w:hAnsi="Verdana" w:cstheme="minorBidi"/>
          <w:lang w:val="nl-BE" w:eastAsia="en-US"/>
        </w:rPr>
        <w:br/>
        <w:t>(………euro/dag …dagen)</w:t>
      </w:r>
      <w:r w:rsidRPr="00E34C24">
        <w:rPr>
          <w:rFonts w:ascii="Verdana" w:eastAsiaTheme="minorHAnsi" w:hAnsi="Verdana" w:cstheme="minorBidi"/>
          <w:lang w:val="nl-BE" w:eastAsia="en-US"/>
        </w:rPr>
        <w:br/>
      </w:r>
      <w:r w:rsidRPr="00E34C24">
        <w:rPr>
          <w:rFonts w:ascii="MS Gothic" w:eastAsia="MS Gothic" w:hAnsi="MS Gothic" w:cs="MS Gothic" w:hint="eastAsia"/>
          <w:lang w:val="nl-BE" w:eastAsia="en-US"/>
        </w:rPr>
        <w:t>☐</w:t>
      </w:r>
      <w:r w:rsidRPr="00E34C24">
        <w:rPr>
          <w:rFonts w:ascii="Verdana" w:eastAsiaTheme="minorHAnsi" w:hAnsi="Verdana" w:cstheme="minorBidi"/>
          <w:lang w:val="nl-BE" w:eastAsia="en-US"/>
        </w:rPr>
        <w:t xml:space="preserve"> Werkloosheidsuitkering : …………..euro/mnd.</w:t>
      </w:r>
      <w:r w:rsidRPr="00E34C24">
        <w:rPr>
          <w:rFonts w:ascii="Verdana" w:eastAsiaTheme="minorHAnsi" w:hAnsi="Verdana" w:cstheme="minorBidi"/>
          <w:lang w:val="nl-BE" w:eastAsia="en-US"/>
        </w:rPr>
        <w:br/>
      </w:r>
      <w:r w:rsidRPr="00E34C24">
        <w:rPr>
          <w:rFonts w:ascii="MS Gothic" w:eastAsia="MS Gothic" w:hAnsi="MS Gothic" w:cs="MS Gothic" w:hint="eastAsia"/>
          <w:lang w:val="nl-BE" w:eastAsia="en-US"/>
        </w:rPr>
        <w:t>☐</w:t>
      </w:r>
      <w:r w:rsidRPr="00E34C24">
        <w:rPr>
          <w:rFonts w:ascii="Verdana" w:eastAsiaTheme="minorHAnsi" w:hAnsi="Verdana" w:cstheme="minorBidi"/>
          <w:lang w:val="nl-BE" w:eastAsia="en-US"/>
        </w:rPr>
        <w:t xml:space="preserve"> Uitkering beroepsziekte : …………..euro/mnd.</w:t>
      </w:r>
      <w:r w:rsidRPr="00E34C24">
        <w:rPr>
          <w:rFonts w:ascii="Verdana" w:eastAsiaTheme="minorHAnsi" w:hAnsi="Verdana" w:cstheme="minorBidi"/>
          <w:lang w:val="nl-BE" w:eastAsia="en-US"/>
        </w:rPr>
        <w:br/>
      </w:r>
      <w:r w:rsidRPr="00E34C24">
        <w:rPr>
          <w:rFonts w:ascii="MS Gothic" w:eastAsia="MS Gothic" w:hAnsi="MS Gothic" w:cs="MS Gothic" w:hint="eastAsia"/>
          <w:lang w:val="nl-BE" w:eastAsia="en-US"/>
        </w:rPr>
        <w:t>☐</w:t>
      </w:r>
      <w:r w:rsidRPr="00E34C24">
        <w:rPr>
          <w:rFonts w:ascii="Verdana" w:eastAsiaTheme="minorHAnsi" w:hAnsi="Verdana" w:cstheme="minorBidi"/>
          <w:lang w:val="nl-BE" w:eastAsia="en-US"/>
        </w:rPr>
        <w:t xml:space="preserve"> Andere : …………..euro/mnd.</w:t>
      </w:r>
    </w:p>
    <w:p w:rsidR="00E34C24" w:rsidRPr="00E34C24" w:rsidRDefault="00E34C24" w:rsidP="00E34C24">
      <w:pPr>
        <w:spacing w:after="200"/>
        <w:rPr>
          <w:rFonts w:ascii="Verdana" w:eastAsiaTheme="minorHAnsi" w:hAnsi="Verdana" w:cstheme="minorBidi"/>
          <w:lang w:val="nl-BE" w:eastAsia="en-US"/>
        </w:rPr>
      </w:pPr>
      <w:r w:rsidRPr="00E34C24">
        <w:rPr>
          <w:rFonts w:ascii="Verdana" w:eastAsiaTheme="minorHAnsi" w:hAnsi="Verdana" w:cstheme="minorBidi"/>
          <w:lang w:val="nl-BE" w:eastAsia="en-US"/>
        </w:rPr>
        <w:t>Totaal: ……………………………………………………………………………</w:t>
      </w:r>
      <w:r w:rsidRPr="00E34C24">
        <w:rPr>
          <w:rFonts w:ascii="Verdana" w:eastAsiaTheme="minorHAnsi" w:hAnsi="Verdana" w:cstheme="minorBidi"/>
          <w:lang w:val="nl-BE" w:eastAsia="en-US"/>
        </w:rPr>
        <w:br/>
      </w:r>
      <w:r w:rsidRPr="00E34C24">
        <w:rPr>
          <w:rFonts w:ascii="Verdana" w:eastAsiaTheme="minorHAnsi" w:hAnsi="Verdana" w:cstheme="minorBidi"/>
          <w:lang w:val="nl-BE" w:eastAsia="en-US"/>
        </w:rPr>
        <w:br/>
        <w:t>c. Diversen</w:t>
      </w:r>
      <w:r w:rsidRPr="00E34C24">
        <w:rPr>
          <w:rFonts w:ascii="Verdana" w:eastAsiaTheme="minorHAnsi" w:hAnsi="Verdana" w:cstheme="minorBidi"/>
          <w:lang w:val="nl-BE" w:eastAsia="en-US"/>
        </w:rPr>
        <w:br/>
      </w:r>
      <w:r w:rsidRPr="00E34C24">
        <w:rPr>
          <w:rFonts w:ascii="MS Gothic" w:eastAsia="MS Gothic" w:hAnsi="MS Gothic" w:cs="MS Gothic" w:hint="eastAsia"/>
          <w:lang w:val="nl-BE" w:eastAsia="en-US"/>
        </w:rPr>
        <w:t>☐</w:t>
      </w:r>
      <w:r w:rsidRPr="00E34C24">
        <w:rPr>
          <w:rFonts w:ascii="Verdana" w:eastAsiaTheme="minorHAnsi" w:hAnsi="Verdana" w:cstheme="minorBidi"/>
          <w:lang w:val="nl-BE" w:eastAsia="en-US"/>
        </w:rPr>
        <w:t xml:space="preserve"> Inkomsten uit onroerende goederen …………..euro/mnd.</w:t>
      </w:r>
      <w:r w:rsidRPr="00E34C24">
        <w:rPr>
          <w:rFonts w:ascii="Verdana" w:eastAsiaTheme="minorHAnsi" w:hAnsi="Verdana" w:cstheme="minorBidi"/>
          <w:lang w:val="nl-BE" w:eastAsia="en-US"/>
        </w:rPr>
        <w:br/>
      </w:r>
      <w:r w:rsidRPr="00E34C24">
        <w:rPr>
          <w:rFonts w:ascii="MS Gothic" w:eastAsia="MS Gothic" w:hAnsi="MS Gothic" w:cs="MS Gothic" w:hint="eastAsia"/>
          <w:lang w:val="nl-BE" w:eastAsia="en-US"/>
        </w:rPr>
        <w:t>☐</w:t>
      </w:r>
      <w:r w:rsidRPr="00E34C24">
        <w:rPr>
          <w:rFonts w:ascii="Verdana" w:eastAsiaTheme="minorHAnsi" w:hAnsi="Verdana" w:cstheme="minorBidi"/>
          <w:lang w:val="nl-BE" w:eastAsia="en-US"/>
        </w:rPr>
        <w:t xml:space="preserve"> Kadastraal inkomen ………………………………….</w:t>
      </w:r>
    </w:p>
    <w:p w:rsidR="00E34C24" w:rsidRPr="00E34C24" w:rsidRDefault="008B2F72" w:rsidP="00E34C24">
      <w:pPr>
        <w:spacing w:after="200"/>
        <w:rPr>
          <w:rFonts w:ascii="Verdana" w:eastAsiaTheme="minorHAnsi" w:hAnsi="Verdana" w:cstheme="minorBidi"/>
          <w:lang w:val="nl-BE" w:eastAsia="en-US"/>
        </w:rPr>
      </w:pPr>
      <w:r>
        <w:rPr>
          <w:rFonts w:ascii="Verdana" w:eastAsiaTheme="minorHAnsi" w:hAnsi="Verdana" w:cstheme="minorBidi"/>
          <w:lang w:val="nl-BE" w:eastAsia="en-US"/>
        </w:rPr>
        <w:t xml:space="preserve">OVV </w:t>
      </w:r>
      <w:r w:rsidR="00E34C24" w:rsidRPr="00E34C24">
        <w:rPr>
          <w:rFonts w:ascii="Verdana" w:eastAsiaTheme="minorHAnsi" w:hAnsi="Verdana" w:cstheme="minorBidi"/>
          <w:lang w:val="nl-BE" w:eastAsia="en-US"/>
        </w:rPr>
        <w:t>De Hagewinde wordt bij veranderingen van het inkomen van de budgethouder steeds op de hoogte gebracht door de budgethouder of zijn wettelijk vertegenwoordiger. Bij ondertekening van deze overeenkomst bedragen de wettelijke bijdragen:</w:t>
      </w:r>
    </w:p>
    <w:p w:rsidR="00E34C24" w:rsidRPr="00E34C24" w:rsidRDefault="00E34C24" w:rsidP="00E34C24">
      <w:pPr>
        <w:spacing w:after="200"/>
        <w:jc w:val="both"/>
        <w:rPr>
          <w:rFonts w:ascii="Verdana" w:eastAsiaTheme="minorHAnsi" w:hAnsi="Verdana" w:cstheme="minorBidi"/>
          <w:lang w:val="nl-BE" w:eastAsia="en-US"/>
        </w:rPr>
      </w:pPr>
      <w:r w:rsidRPr="00E34C24">
        <w:rPr>
          <w:rFonts w:ascii="Verdana" w:eastAsiaTheme="minorHAnsi" w:hAnsi="Verdana" w:cstheme="minorBidi"/>
          <w:b/>
          <w:lang w:val="nl-BE" w:eastAsia="en-US"/>
        </w:rPr>
        <w:t>€ 34,70</w:t>
      </w:r>
      <w:r w:rsidRPr="00E34C24">
        <w:rPr>
          <w:rFonts w:ascii="Verdana" w:eastAsiaTheme="minorHAnsi" w:hAnsi="Verdana" w:cstheme="minorBidi"/>
          <w:lang w:val="nl-BE" w:eastAsia="en-US"/>
        </w:rPr>
        <w:t xml:space="preserve"> per nacht woonondersteuning</w:t>
      </w:r>
    </w:p>
    <w:p w:rsidR="00E34C24" w:rsidRPr="00E34C24" w:rsidRDefault="00E34C24" w:rsidP="00E34C24">
      <w:pPr>
        <w:spacing w:after="200"/>
        <w:jc w:val="both"/>
        <w:rPr>
          <w:rFonts w:ascii="Verdana" w:eastAsiaTheme="minorHAnsi" w:hAnsi="Verdana" w:cstheme="minorBidi"/>
          <w:lang w:val="nl-BE" w:eastAsia="en-US"/>
        </w:rPr>
      </w:pPr>
      <w:r w:rsidRPr="00E34C24">
        <w:rPr>
          <w:rFonts w:ascii="Verdana" w:eastAsiaTheme="minorHAnsi" w:hAnsi="Verdana" w:cstheme="minorBidi"/>
          <w:b/>
          <w:lang w:val="nl-BE" w:eastAsia="en-US"/>
        </w:rPr>
        <w:t>€ 9,90</w:t>
      </w:r>
      <w:r w:rsidRPr="00E34C24">
        <w:rPr>
          <w:rFonts w:ascii="Verdana" w:eastAsiaTheme="minorHAnsi" w:hAnsi="Verdana" w:cstheme="minorBidi"/>
          <w:lang w:val="nl-BE" w:eastAsia="en-US"/>
        </w:rPr>
        <w:t xml:space="preserve"> per dag dagondersteuning</w:t>
      </w:r>
    </w:p>
    <w:p w:rsidR="00E34C24" w:rsidRPr="00E34C24" w:rsidRDefault="00E34C24" w:rsidP="00E34C24">
      <w:pPr>
        <w:spacing w:after="200"/>
        <w:jc w:val="both"/>
        <w:rPr>
          <w:rFonts w:ascii="Verdana" w:eastAsiaTheme="minorHAnsi" w:hAnsi="Verdana" w:cstheme="minorBidi"/>
          <w:lang w:val="nl-BE" w:eastAsia="en-US"/>
        </w:rPr>
      </w:pPr>
      <w:r w:rsidRPr="00E34C24">
        <w:rPr>
          <w:rFonts w:ascii="Verdana" w:eastAsiaTheme="minorHAnsi" w:hAnsi="Verdana" w:cstheme="minorBidi"/>
          <w:b/>
          <w:lang w:val="nl-BE" w:eastAsia="en-US"/>
        </w:rPr>
        <w:t>€ 4,95</w:t>
      </w:r>
      <w:r w:rsidRPr="00E34C24">
        <w:rPr>
          <w:rFonts w:ascii="Verdana" w:eastAsiaTheme="minorHAnsi" w:hAnsi="Verdana" w:cstheme="minorBidi"/>
          <w:lang w:val="nl-BE" w:eastAsia="en-US"/>
        </w:rPr>
        <w:t xml:space="preserve"> per halve dag dagondersteuning</w:t>
      </w:r>
    </w:p>
    <w:p w:rsidR="00E34C24" w:rsidRPr="00E34C24" w:rsidRDefault="00E34C24" w:rsidP="00E34C24">
      <w:pPr>
        <w:spacing w:after="200"/>
        <w:jc w:val="both"/>
        <w:rPr>
          <w:rFonts w:ascii="Verdana" w:eastAsiaTheme="minorHAnsi" w:hAnsi="Verdana" w:cstheme="minorBidi"/>
          <w:lang w:val="nl-BE" w:eastAsia="en-US"/>
        </w:rPr>
      </w:pPr>
      <w:r w:rsidRPr="00E34C24">
        <w:rPr>
          <w:rFonts w:ascii="Verdana" w:eastAsiaTheme="minorHAnsi" w:hAnsi="Verdana" w:cstheme="minorBidi"/>
          <w:b/>
          <w:lang w:val="nl-BE" w:eastAsia="en-US"/>
        </w:rPr>
        <w:t>€ 14,85</w:t>
      </w:r>
      <w:r w:rsidRPr="00E34C24">
        <w:rPr>
          <w:rFonts w:ascii="Verdana" w:eastAsiaTheme="minorHAnsi" w:hAnsi="Verdana" w:cstheme="minorBidi"/>
          <w:lang w:val="nl-BE" w:eastAsia="en-US"/>
        </w:rPr>
        <w:t xml:space="preserve"> per anderhalve dag dagondersteuning</w:t>
      </w:r>
    </w:p>
    <w:p w:rsidR="00E34C24" w:rsidRPr="00E34C24" w:rsidRDefault="00E34C24" w:rsidP="00E34C24">
      <w:pPr>
        <w:spacing w:after="200"/>
        <w:jc w:val="both"/>
        <w:rPr>
          <w:rFonts w:ascii="Verdana" w:eastAsiaTheme="minorHAnsi" w:hAnsi="Verdana" w:cstheme="minorBidi"/>
          <w:lang w:val="nl-BE" w:eastAsia="en-US"/>
        </w:rPr>
      </w:pPr>
    </w:p>
    <w:p w:rsidR="00E34C24" w:rsidRPr="00E34C24" w:rsidRDefault="003411AD" w:rsidP="00E34C24">
      <w:pPr>
        <w:spacing w:after="200"/>
        <w:jc w:val="both"/>
        <w:rPr>
          <w:rFonts w:ascii="Verdana" w:eastAsiaTheme="minorHAnsi" w:hAnsi="Verdana" w:cstheme="minorBidi"/>
          <w:b/>
          <w:u w:val="single"/>
          <w:lang w:val="nl-BE" w:eastAsia="en-US"/>
        </w:rPr>
      </w:pPr>
      <w:r>
        <w:rPr>
          <w:rFonts w:ascii="Verdana" w:eastAsiaTheme="minorHAnsi" w:hAnsi="Verdana" w:cstheme="minorBidi"/>
          <w:b/>
          <w:u w:val="single"/>
          <w:lang w:val="nl-BE" w:eastAsia="en-US"/>
        </w:rPr>
        <w:t>7.8</w:t>
      </w:r>
      <w:r w:rsidR="008B2F72">
        <w:rPr>
          <w:rFonts w:ascii="Verdana" w:eastAsiaTheme="minorHAnsi" w:hAnsi="Verdana" w:cstheme="minorBidi"/>
          <w:b/>
          <w:u w:val="single"/>
          <w:lang w:val="nl-BE" w:eastAsia="en-US"/>
        </w:rPr>
        <w:t>.2.</w:t>
      </w:r>
      <w:r w:rsidR="00E34C24" w:rsidRPr="00E34C24">
        <w:rPr>
          <w:rFonts w:ascii="Verdana" w:eastAsiaTheme="minorHAnsi" w:hAnsi="Verdana" w:cstheme="minorBidi"/>
          <w:b/>
          <w:u w:val="single"/>
          <w:lang w:val="nl-BE" w:eastAsia="en-US"/>
        </w:rPr>
        <w:t>2. Financiële regeling persoonlijke bijdrage</w:t>
      </w:r>
    </w:p>
    <w:p w:rsidR="00E34C24" w:rsidRPr="00E34C24" w:rsidRDefault="00E34C24" w:rsidP="00E34C24">
      <w:pPr>
        <w:spacing w:after="200"/>
        <w:jc w:val="both"/>
        <w:rPr>
          <w:rFonts w:ascii="Verdana" w:eastAsiaTheme="minorHAnsi" w:hAnsi="Verdana" w:cstheme="minorBidi"/>
          <w:lang w:val="nl-BE" w:eastAsia="en-US"/>
        </w:rPr>
      </w:pPr>
      <w:r w:rsidRPr="00E34C24">
        <w:rPr>
          <w:rFonts w:ascii="Verdana" w:eastAsiaTheme="minorHAnsi" w:hAnsi="Verdana" w:cstheme="minorBidi"/>
          <w:lang w:val="nl-BE" w:eastAsia="en-US"/>
        </w:rPr>
        <w:t>De modaliteiten van de financiële regeling worden in bijlage 3: ‘Collectieve rechten en plichten’ uitgewerkt.</w:t>
      </w:r>
    </w:p>
    <w:p w:rsidR="00E34C24" w:rsidRPr="00E34C24" w:rsidRDefault="00E34C24" w:rsidP="00E34C24">
      <w:pPr>
        <w:spacing w:after="200"/>
        <w:jc w:val="both"/>
        <w:rPr>
          <w:rFonts w:ascii="Verdana" w:eastAsiaTheme="minorHAnsi" w:hAnsi="Verdana" w:cstheme="minorBidi"/>
          <w:lang w:val="nl-BE" w:eastAsia="en-US"/>
        </w:rPr>
      </w:pPr>
      <w:r w:rsidRPr="00E34C24">
        <w:rPr>
          <w:rFonts w:ascii="Verdana" w:eastAsiaTheme="minorHAnsi" w:hAnsi="Verdana" w:cstheme="minorBidi"/>
          <w:lang w:val="nl-BE" w:eastAsia="en-US"/>
        </w:rPr>
        <w:t>De cliënt kiest voor domiciliering</w:t>
      </w:r>
    </w:p>
    <w:p w:rsidR="00E34C24" w:rsidRPr="00E34C24" w:rsidRDefault="00E34C24" w:rsidP="00E34C24">
      <w:pPr>
        <w:numPr>
          <w:ilvl w:val="0"/>
          <w:numId w:val="43"/>
        </w:numPr>
        <w:spacing w:after="200" w:line="276" w:lineRule="auto"/>
        <w:contextualSpacing/>
        <w:jc w:val="both"/>
        <w:rPr>
          <w:rFonts w:ascii="Verdana" w:eastAsiaTheme="minorHAnsi" w:hAnsi="Verdana" w:cstheme="minorBidi"/>
          <w:lang w:val="nl-BE" w:eastAsia="en-US"/>
        </w:rPr>
      </w:pPr>
      <w:r w:rsidRPr="00E34C24">
        <w:rPr>
          <w:rFonts w:ascii="Verdana" w:eastAsiaTheme="minorHAnsi" w:hAnsi="Verdana" w:cstheme="minorBidi"/>
          <w:lang w:val="nl-BE" w:eastAsia="en-US"/>
        </w:rPr>
        <w:t>Ja</w:t>
      </w:r>
    </w:p>
    <w:p w:rsidR="00E34C24" w:rsidRPr="00E34C24" w:rsidRDefault="00E34C24" w:rsidP="00E34C24">
      <w:pPr>
        <w:numPr>
          <w:ilvl w:val="0"/>
          <w:numId w:val="43"/>
        </w:numPr>
        <w:spacing w:after="200" w:line="276" w:lineRule="auto"/>
        <w:contextualSpacing/>
        <w:jc w:val="both"/>
        <w:rPr>
          <w:rFonts w:ascii="Verdana" w:eastAsiaTheme="minorHAnsi" w:hAnsi="Verdana" w:cstheme="minorBidi"/>
          <w:lang w:val="nl-BE" w:eastAsia="en-US"/>
        </w:rPr>
      </w:pPr>
      <w:r w:rsidRPr="00E34C24">
        <w:rPr>
          <w:rFonts w:ascii="Verdana" w:eastAsiaTheme="minorHAnsi" w:hAnsi="Verdana" w:cstheme="minorBidi"/>
          <w:lang w:val="nl-BE" w:eastAsia="en-US"/>
        </w:rPr>
        <w:t>Nee</w:t>
      </w:r>
    </w:p>
    <w:p w:rsidR="00E34C24" w:rsidRDefault="00E34C24" w:rsidP="00E34C24">
      <w:pPr>
        <w:spacing w:after="200"/>
        <w:jc w:val="both"/>
        <w:rPr>
          <w:rFonts w:ascii="Verdana" w:eastAsiaTheme="minorHAnsi" w:hAnsi="Verdana" w:cstheme="minorBidi"/>
          <w:lang w:val="nl-BE" w:eastAsia="en-US"/>
        </w:rPr>
      </w:pPr>
      <w:r w:rsidRPr="00E34C24">
        <w:rPr>
          <w:rFonts w:ascii="Verdana" w:eastAsiaTheme="minorHAnsi" w:hAnsi="Verdana" w:cstheme="minorBidi"/>
          <w:lang w:val="nl-BE" w:eastAsia="en-US"/>
        </w:rPr>
        <w:t>Alle prijzen en bedragen zijn gekoppeld aan de gezondheidsindex en worden automatisch 1 maand na het overschrijden van de spilindex aangepast. Een aanpassing kan er ook zijn naar aanleiding van de wijziging van het tarief van de woon- en leefkosten. De Hagewinde verbindt er zich toe de cliënt schriftelijk op de hoogte te brengen van de herziende prijzen met vermelding van de ingangsdatum van de wijziging</w:t>
      </w:r>
    </w:p>
    <w:p w:rsidR="00E34C24" w:rsidRPr="00E34C24" w:rsidRDefault="003411AD" w:rsidP="00E34C24">
      <w:pPr>
        <w:spacing w:after="200"/>
        <w:jc w:val="both"/>
        <w:rPr>
          <w:rFonts w:ascii="Verdana" w:eastAsiaTheme="minorHAnsi" w:hAnsi="Verdana" w:cstheme="minorBidi"/>
          <w:b/>
          <w:lang w:val="nl-BE" w:eastAsia="en-US"/>
        </w:rPr>
      </w:pPr>
      <w:r>
        <w:rPr>
          <w:rFonts w:ascii="Verdana" w:eastAsiaTheme="minorHAnsi" w:hAnsi="Verdana" w:cstheme="minorBidi"/>
          <w:b/>
          <w:u w:val="single"/>
          <w:lang w:val="nl-BE" w:eastAsia="en-US"/>
        </w:rPr>
        <w:t>7.8</w:t>
      </w:r>
      <w:r w:rsidR="008B2F72">
        <w:rPr>
          <w:rFonts w:ascii="Verdana" w:eastAsiaTheme="minorHAnsi" w:hAnsi="Verdana" w:cstheme="minorBidi"/>
          <w:b/>
          <w:u w:val="single"/>
          <w:lang w:val="nl-BE" w:eastAsia="en-US"/>
        </w:rPr>
        <w:t>.2</w:t>
      </w:r>
      <w:r w:rsidR="00E34C24" w:rsidRPr="00E34C24">
        <w:rPr>
          <w:rFonts w:ascii="Verdana" w:eastAsiaTheme="minorHAnsi" w:hAnsi="Verdana" w:cstheme="minorBidi"/>
          <w:b/>
          <w:u w:val="single"/>
          <w:lang w:val="nl-BE" w:eastAsia="en-US"/>
        </w:rPr>
        <w:t>.3. Individuele persoonlijke uitgaven</w:t>
      </w:r>
      <w:r w:rsidR="00E34C24" w:rsidRPr="00E34C24">
        <w:rPr>
          <w:rFonts w:ascii="Verdana" w:eastAsiaTheme="minorHAnsi" w:hAnsi="Verdana" w:cstheme="minorBidi"/>
          <w:b/>
          <w:lang w:val="nl-BE" w:eastAsia="en-US"/>
        </w:rPr>
        <w:t>.</w:t>
      </w:r>
    </w:p>
    <w:p w:rsidR="00E34C24" w:rsidRPr="00E34C24" w:rsidRDefault="00E34C24" w:rsidP="00E34C24">
      <w:pPr>
        <w:spacing w:after="200"/>
        <w:jc w:val="both"/>
        <w:rPr>
          <w:rFonts w:ascii="Verdana" w:eastAsiaTheme="minorHAnsi" w:hAnsi="Verdana" w:cstheme="minorBidi"/>
          <w:lang w:val="nl-BE" w:eastAsia="en-US"/>
        </w:rPr>
      </w:pPr>
      <w:r w:rsidRPr="00E34C24">
        <w:rPr>
          <w:rFonts w:ascii="Verdana" w:eastAsiaTheme="minorHAnsi" w:hAnsi="Verdana" w:cstheme="minorBidi"/>
          <w:lang w:val="nl-BE" w:eastAsia="en-US"/>
        </w:rPr>
        <w:t>Via de factuur worden een aantal individuele persoonlijke uitgaven aangerekend. Dit zijn  elementen die niet door de wettelijke bijdrage zijn gedekt en aanleiding geven tot een afzonderlijke vergoeding. Deze worden opgesomd in bijlage 6: ‘Overzicht kosten’.</w:t>
      </w:r>
      <w:r w:rsidRPr="00E34C24">
        <w:rPr>
          <w:rFonts w:ascii="Verdana" w:eastAsiaTheme="minorHAnsi" w:hAnsi="Verdana" w:cstheme="minorBidi"/>
          <w:lang w:val="nl-BE" w:eastAsia="en-US"/>
        </w:rPr>
        <w:br/>
      </w:r>
      <w:r w:rsidRPr="00E34C24">
        <w:rPr>
          <w:rFonts w:ascii="Verdana" w:eastAsiaTheme="minorHAnsi" w:hAnsi="Verdana" w:cstheme="minorBidi"/>
          <w:lang w:val="nl-BE" w:eastAsia="en-US"/>
        </w:rPr>
        <w:br/>
        <w:t>De Hagewinde kiest er bewust voor om het aantal items dat doorgerekend wordt via de facturatie zo beperkt mogelijk te houden. We proberen zoveel mogelijk volwassenen het eigen beheer van hun middelen te laten. Uitgaven als bv. Kledij, kappersbezoek willen we niet via facturatie regelen maar de volwassene zelf rechtstreeks laten betalen.</w:t>
      </w:r>
    </w:p>
    <w:p w:rsidR="009C7CAC" w:rsidRDefault="003411AD" w:rsidP="009C7CAC">
      <w:pPr>
        <w:spacing w:after="200"/>
        <w:contextualSpacing/>
        <w:rPr>
          <w:rFonts w:ascii="Verdana" w:eastAsiaTheme="minorHAnsi" w:hAnsi="Verdana" w:cstheme="minorBidi"/>
          <w:b/>
          <w:u w:val="single"/>
          <w:lang w:val="nl-BE" w:eastAsia="en-US"/>
        </w:rPr>
      </w:pPr>
      <w:r>
        <w:rPr>
          <w:rFonts w:ascii="Verdana" w:eastAsiaTheme="minorHAnsi" w:hAnsi="Verdana" w:cstheme="minorBidi"/>
          <w:b/>
          <w:u w:val="single"/>
          <w:lang w:val="nl-BE" w:eastAsia="en-US"/>
        </w:rPr>
        <w:lastRenderedPageBreak/>
        <w:t>7.8</w:t>
      </w:r>
      <w:r w:rsidR="009C7CAC">
        <w:rPr>
          <w:rFonts w:ascii="Verdana" w:eastAsiaTheme="minorHAnsi" w:hAnsi="Verdana" w:cstheme="minorBidi"/>
          <w:b/>
          <w:u w:val="single"/>
          <w:lang w:val="nl-BE" w:eastAsia="en-US"/>
        </w:rPr>
        <w:t xml:space="preserve">.3. </w:t>
      </w:r>
      <w:r w:rsidR="00085DAC">
        <w:rPr>
          <w:rFonts w:ascii="Verdana" w:eastAsiaTheme="minorHAnsi" w:hAnsi="Verdana" w:cstheme="minorBidi"/>
          <w:b/>
          <w:u w:val="single"/>
          <w:lang w:val="nl-BE" w:eastAsia="en-US"/>
        </w:rPr>
        <w:t>Voor overeenkomsten rechtstreeks toegankelijke hulp (</w:t>
      </w:r>
      <w:r w:rsidR="009C7CAC">
        <w:rPr>
          <w:rFonts w:ascii="Verdana" w:eastAsiaTheme="minorHAnsi" w:hAnsi="Verdana" w:cstheme="minorBidi"/>
          <w:b/>
          <w:u w:val="single"/>
          <w:lang w:val="nl-BE" w:eastAsia="en-US"/>
        </w:rPr>
        <w:t>RTH</w:t>
      </w:r>
      <w:r w:rsidR="00085DAC">
        <w:rPr>
          <w:rFonts w:ascii="Verdana" w:eastAsiaTheme="minorHAnsi" w:hAnsi="Verdana" w:cstheme="minorBidi"/>
          <w:b/>
          <w:u w:val="single"/>
          <w:lang w:val="nl-BE" w:eastAsia="en-US"/>
        </w:rPr>
        <w:t>)</w:t>
      </w:r>
      <w:r w:rsidR="00085DAC">
        <w:rPr>
          <w:rFonts w:ascii="Verdana" w:eastAsiaTheme="minorHAnsi" w:hAnsi="Verdana" w:cstheme="minorBidi"/>
          <w:b/>
          <w:u w:val="single"/>
          <w:lang w:val="nl-BE" w:eastAsia="en-US"/>
        </w:rPr>
        <w:br/>
      </w:r>
    </w:p>
    <w:p w:rsidR="00085DAC" w:rsidRPr="00085DAC" w:rsidRDefault="00085DAC" w:rsidP="00085DAC">
      <w:pPr>
        <w:spacing w:after="200" w:line="276" w:lineRule="auto"/>
        <w:rPr>
          <w:rFonts w:ascii="Verdana" w:eastAsiaTheme="minorHAnsi" w:hAnsi="Verdana" w:cstheme="minorBidi"/>
          <w:lang w:val="nl-BE" w:eastAsia="en-US"/>
        </w:rPr>
      </w:pPr>
      <w:r w:rsidRPr="00085DAC">
        <w:rPr>
          <w:rFonts w:ascii="Verdana" w:eastAsiaTheme="minorHAnsi" w:hAnsi="Verdana" w:cstheme="minorBidi"/>
          <w:lang w:val="nl-BE" w:eastAsia="en-US"/>
        </w:rPr>
        <w:t xml:space="preserve">Er wordt een persoonlijke bijdrage betaald voor de geboden hulp. </w:t>
      </w:r>
      <w:r w:rsidRPr="00085DAC">
        <w:rPr>
          <w:rFonts w:ascii="Verdana" w:eastAsiaTheme="minorHAnsi" w:hAnsi="Verdana" w:cstheme="minorBidi"/>
          <w:lang w:val="nl-BE" w:eastAsia="en-US"/>
        </w:rPr>
        <w:br/>
        <w:t>De onderstaande bedragen zijn gebaseerd op de richtlijnen vastgelegd door het VAPH dd. juli 2013 en geïndexeerd op 1 juli 2017. Deze bedragen zijn onderhevig aan indexatie en kunnen jaarlijks worden aangepast aan de nieuwe richtlijnen van het VAPH.</w:t>
      </w:r>
      <w:r w:rsidRPr="00085DAC">
        <w:rPr>
          <w:rFonts w:ascii="Verdana" w:eastAsiaTheme="minorHAnsi" w:hAnsi="Verdana" w:cstheme="minorBidi"/>
          <w:lang w:val="nl-BE" w:eastAsia="en-US"/>
        </w:rPr>
        <w:br/>
        <w:t>OVV De Hagewinde verbindt er zich toe de cliënt schriftelijk op de hoogte te brengen van de herziende prijzen met vermelding van de ingangsdatum van de wijziging.</w:t>
      </w:r>
    </w:p>
    <w:tbl>
      <w:tblPr>
        <w:tblStyle w:val="Tabelraster"/>
        <w:tblW w:w="0" w:type="auto"/>
        <w:tblLook w:val="04A0" w:firstRow="1" w:lastRow="0" w:firstColumn="1" w:lastColumn="0" w:noHBand="0" w:noVBand="1"/>
      </w:tblPr>
      <w:tblGrid>
        <w:gridCol w:w="4606"/>
        <w:gridCol w:w="4606"/>
      </w:tblGrid>
      <w:tr w:rsidR="00085DAC" w:rsidRPr="00085DAC" w:rsidTr="003411AD">
        <w:tc>
          <w:tcPr>
            <w:tcW w:w="4606" w:type="dxa"/>
            <w:shd w:val="clear" w:color="auto" w:fill="A6A6A6" w:themeFill="background1" w:themeFillShade="A6"/>
          </w:tcPr>
          <w:p w:rsidR="00085DAC" w:rsidRPr="00085DAC" w:rsidRDefault="00085DAC" w:rsidP="00085DAC">
            <w:pPr>
              <w:rPr>
                <w:rFonts w:ascii="Verdana" w:eastAsiaTheme="minorHAnsi" w:hAnsi="Verdana" w:cstheme="minorBidi"/>
                <w:sz w:val="24"/>
                <w:szCs w:val="24"/>
                <w:lang w:val="nl-BE" w:eastAsia="en-US"/>
              </w:rPr>
            </w:pPr>
            <w:r w:rsidRPr="00085DAC">
              <w:rPr>
                <w:rFonts w:ascii="Verdana" w:eastAsiaTheme="minorHAnsi" w:hAnsi="Verdana" w:cstheme="minorBidi"/>
                <w:sz w:val="24"/>
                <w:szCs w:val="24"/>
                <w:lang w:val="nl-BE" w:eastAsia="en-US"/>
              </w:rPr>
              <w:t>Ondersteuningsfunctie</w:t>
            </w:r>
          </w:p>
        </w:tc>
        <w:tc>
          <w:tcPr>
            <w:tcW w:w="4606" w:type="dxa"/>
            <w:shd w:val="clear" w:color="auto" w:fill="A6A6A6" w:themeFill="background1" w:themeFillShade="A6"/>
          </w:tcPr>
          <w:p w:rsidR="00085DAC" w:rsidRPr="00085DAC" w:rsidRDefault="00085DAC" w:rsidP="00085DAC">
            <w:pPr>
              <w:rPr>
                <w:rFonts w:ascii="Verdana" w:eastAsiaTheme="minorHAnsi" w:hAnsi="Verdana" w:cstheme="minorBidi"/>
                <w:sz w:val="24"/>
                <w:szCs w:val="24"/>
                <w:lang w:val="nl-BE" w:eastAsia="en-US"/>
              </w:rPr>
            </w:pPr>
            <w:r w:rsidRPr="00085DAC">
              <w:rPr>
                <w:rFonts w:ascii="Verdana" w:eastAsiaTheme="minorHAnsi" w:hAnsi="Verdana" w:cstheme="minorBidi"/>
                <w:sz w:val="24"/>
                <w:szCs w:val="24"/>
                <w:lang w:val="nl-BE" w:eastAsia="en-US"/>
              </w:rPr>
              <w:t>Maximale persoonlijke bijdrage</w:t>
            </w:r>
          </w:p>
        </w:tc>
      </w:tr>
      <w:tr w:rsidR="00085DAC" w:rsidRPr="00085DAC" w:rsidTr="003411AD">
        <w:tc>
          <w:tcPr>
            <w:tcW w:w="4606" w:type="dxa"/>
          </w:tcPr>
          <w:p w:rsidR="00085DAC" w:rsidRPr="00085DAC" w:rsidRDefault="00085DAC" w:rsidP="00085DAC">
            <w:pPr>
              <w:rPr>
                <w:rFonts w:ascii="Verdana" w:eastAsiaTheme="minorHAnsi" w:hAnsi="Verdana" w:cstheme="minorBidi"/>
                <w:sz w:val="24"/>
                <w:szCs w:val="24"/>
                <w:lang w:val="nl-BE" w:eastAsia="en-US"/>
              </w:rPr>
            </w:pPr>
            <w:r w:rsidRPr="00085DAC">
              <w:rPr>
                <w:rFonts w:ascii="Verdana" w:eastAsiaTheme="minorHAnsi" w:hAnsi="Verdana" w:cstheme="minorBidi"/>
                <w:sz w:val="24"/>
                <w:szCs w:val="24"/>
                <w:lang w:val="nl-BE" w:eastAsia="en-US"/>
              </w:rPr>
              <w:t>Ambulante begeleiding</w:t>
            </w:r>
          </w:p>
        </w:tc>
        <w:tc>
          <w:tcPr>
            <w:tcW w:w="4606" w:type="dxa"/>
          </w:tcPr>
          <w:p w:rsidR="00085DAC" w:rsidRPr="00085DAC" w:rsidRDefault="00085DAC" w:rsidP="00085DAC">
            <w:pPr>
              <w:rPr>
                <w:rFonts w:ascii="Verdana" w:eastAsiaTheme="minorHAnsi" w:hAnsi="Verdana" w:cstheme="minorBidi"/>
                <w:sz w:val="24"/>
                <w:szCs w:val="24"/>
                <w:lang w:val="nl-BE" w:eastAsia="en-US"/>
              </w:rPr>
            </w:pPr>
            <w:r w:rsidRPr="00085DAC">
              <w:rPr>
                <w:rFonts w:ascii="Verdana" w:eastAsiaTheme="minorHAnsi" w:hAnsi="Verdana" w:cstheme="minorBidi"/>
                <w:sz w:val="24"/>
                <w:szCs w:val="24"/>
                <w:lang w:val="nl-BE" w:eastAsia="en-US"/>
              </w:rPr>
              <w:t>€ 5,13</w:t>
            </w:r>
          </w:p>
        </w:tc>
      </w:tr>
      <w:tr w:rsidR="00085DAC" w:rsidRPr="00085DAC" w:rsidTr="003411AD">
        <w:tc>
          <w:tcPr>
            <w:tcW w:w="4606" w:type="dxa"/>
          </w:tcPr>
          <w:p w:rsidR="00085DAC" w:rsidRPr="00085DAC" w:rsidRDefault="00085DAC" w:rsidP="00085DAC">
            <w:pPr>
              <w:rPr>
                <w:rFonts w:ascii="Verdana" w:eastAsiaTheme="minorHAnsi" w:hAnsi="Verdana" w:cstheme="minorBidi"/>
                <w:sz w:val="24"/>
                <w:szCs w:val="24"/>
                <w:lang w:val="nl-BE" w:eastAsia="en-US"/>
              </w:rPr>
            </w:pPr>
            <w:r w:rsidRPr="00085DAC">
              <w:rPr>
                <w:rFonts w:ascii="Verdana" w:eastAsiaTheme="minorHAnsi" w:hAnsi="Verdana" w:cstheme="minorBidi"/>
                <w:sz w:val="24"/>
                <w:szCs w:val="24"/>
                <w:lang w:val="nl-BE" w:eastAsia="en-US"/>
              </w:rPr>
              <w:t>Mobiele begeleiding</w:t>
            </w:r>
          </w:p>
        </w:tc>
        <w:tc>
          <w:tcPr>
            <w:tcW w:w="4606" w:type="dxa"/>
          </w:tcPr>
          <w:p w:rsidR="00085DAC" w:rsidRPr="00085DAC" w:rsidRDefault="00085DAC" w:rsidP="00085DAC">
            <w:pPr>
              <w:rPr>
                <w:rFonts w:ascii="Verdana" w:eastAsiaTheme="minorHAnsi" w:hAnsi="Verdana" w:cstheme="minorBidi"/>
                <w:sz w:val="24"/>
                <w:szCs w:val="24"/>
                <w:lang w:val="nl-BE" w:eastAsia="en-US"/>
              </w:rPr>
            </w:pPr>
            <w:r w:rsidRPr="00085DAC">
              <w:rPr>
                <w:rFonts w:ascii="Verdana" w:eastAsiaTheme="minorHAnsi" w:hAnsi="Verdana" w:cstheme="minorBidi"/>
                <w:sz w:val="24"/>
                <w:szCs w:val="24"/>
                <w:lang w:val="nl-BE" w:eastAsia="en-US"/>
              </w:rPr>
              <w:t>€ 5,13</w:t>
            </w:r>
          </w:p>
        </w:tc>
      </w:tr>
      <w:tr w:rsidR="00085DAC" w:rsidRPr="00085DAC" w:rsidTr="003411AD">
        <w:tc>
          <w:tcPr>
            <w:tcW w:w="4606" w:type="dxa"/>
          </w:tcPr>
          <w:p w:rsidR="00085DAC" w:rsidRPr="00085DAC" w:rsidRDefault="00085DAC" w:rsidP="00085DAC">
            <w:pPr>
              <w:rPr>
                <w:rFonts w:ascii="Verdana" w:eastAsiaTheme="minorHAnsi" w:hAnsi="Verdana" w:cstheme="minorBidi"/>
                <w:sz w:val="24"/>
                <w:szCs w:val="24"/>
                <w:lang w:val="nl-BE" w:eastAsia="en-US"/>
              </w:rPr>
            </w:pPr>
            <w:r w:rsidRPr="00085DAC">
              <w:rPr>
                <w:rFonts w:ascii="Verdana" w:eastAsiaTheme="minorHAnsi" w:hAnsi="Verdana" w:cstheme="minorBidi"/>
                <w:sz w:val="24"/>
                <w:szCs w:val="24"/>
                <w:lang w:val="nl-BE" w:eastAsia="en-US"/>
              </w:rPr>
              <w:t>Groepsbegeleiding</w:t>
            </w:r>
          </w:p>
        </w:tc>
        <w:tc>
          <w:tcPr>
            <w:tcW w:w="4606" w:type="dxa"/>
          </w:tcPr>
          <w:p w:rsidR="00085DAC" w:rsidRPr="00085DAC" w:rsidRDefault="00085DAC" w:rsidP="00085DAC">
            <w:pPr>
              <w:rPr>
                <w:rFonts w:ascii="Verdana" w:eastAsiaTheme="minorHAnsi" w:hAnsi="Verdana" w:cstheme="minorBidi"/>
                <w:sz w:val="24"/>
                <w:szCs w:val="24"/>
                <w:lang w:val="nl-BE" w:eastAsia="en-US"/>
              </w:rPr>
            </w:pPr>
            <w:r w:rsidRPr="00085DAC">
              <w:rPr>
                <w:rFonts w:ascii="Verdana" w:eastAsiaTheme="minorHAnsi" w:hAnsi="Verdana" w:cstheme="minorBidi"/>
                <w:sz w:val="24"/>
                <w:szCs w:val="24"/>
                <w:lang w:val="nl-BE" w:eastAsia="en-US"/>
              </w:rPr>
              <w:t>€ 5,13</w:t>
            </w:r>
          </w:p>
        </w:tc>
      </w:tr>
      <w:tr w:rsidR="00085DAC" w:rsidRPr="00085DAC" w:rsidTr="003411AD">
        <w:tc>
          <w:tcPr>
            <w:tcW w:w="4606" w:type="dxa"/>
          </w:tcPr>
          <w:p w:rsidR="00085DAC" w:rsidRPr="00085DAC" w:rsidRDefault="00085DAC" w:rsidP="00085DAC">
            <w:pPr>
              <w:rPr>
                <w:rFonts w:ascii="Verdana" w:eastAsiaTheme="minorHAnsi" w:hAnsi="Verdana" w:cstheme="minorBidi"/>
                <w:sz w:val="24"/>
                <w:szCs w:val="24"/>
                <w:lang w:val="nl-BE" w:eastAsia="en-US"/>
              </w:rPr>
            </w:pPr>
            <w:r w:rsidRPr="00085DAC">
              <w:rPr>
                <w:rFonts w:ascii="Verdana" w:eastAsiaTheme="minorHAnsi" w:hAnsi="Verdana" w:cstheme="minorBidi"/>
                <w:sz w:val="24"/>
                <w:szCs w:val="24"/>
                <w:lang w:val="nl-BE" w:eastAsia="en-US"/>
              </w:rPr>
              <w:t xml:space="preserve">Dagopvang </w:t>
            </w:r>
          </w:p>
        </w:tc>
        <w:tc>
          <w:tcPr>
            <w:tcW w:w="4606" w:type="dxa"/>
          </w:tcPr>
          <w:p w:rsidR="00085DAC" w:rsidRPr="00085DAC" w:rsidRDefault="00085DAC" w:rsidP="00085DAC">
            <w:pPr>
              <w:rPr>
                <w:rFonts w:ascii="Verdana" w:eastAsiaTheme="minorHAnsi" w:hAnsi="Verdana" w:cstheme="minorBidi"/>
                <w:sz w:val="24"/>
                <w:szCs w:val="24"/>
                <w:lang w:val="nl-BE" w:eastAsia="en-US"/>
              </w:rPr>
            </w:pPr>
            <w:r w:rsidRPr="00085DAC">
              <w:rPr>
                <w:rFonts w:ascii="Verdana" w:eastAsiaTheme="minorHAnsi" w:hAnsi="Verdana" w:cstheme="minorBidi"/>
                <w:sz w:val="24"/>
                <w:szCs w:val="24"/>
                <w:lang w:val="nl-BE" w:eastAsia="en-US"/>
              </w:rPr>
              <w:t>€ 9,75</w:t>
            </w:r>
          </w:p>
        </w:tc>
      </w:tr>
      <w:tr w:rsidR="00085DAC" w:rsidRPr="00085DAC" w:rsidTr="003411AD">
        <w:tc>
          <w:tcPr>
            <w:tcW w:w="4606" w:type="dxa"/>
          </w:tcPr>
          <w:p w:rsidR="00085DAC" w:rsidRPr="00085DAC" w:rsidRDefault="00085DAC" w:rsidP="00085DAC">
            <w:pPr>
              <w:rPr>
                <w:rFonts w:ascii="Verdana" w:eastAsiaTheme="minorHAnsi" w:hAnsi="Verdana" w:cstheme="minorBidi"/>
                <w:sz w:val="24"/>
                <w:szCs w:val="24"/>
                <w:lang w:val="nl-BE" w:eastAsia="en-US"/>
              </w:rPr>
            </w:pPr>
            <w:r w:rsidRPr="00085DAC">
              <w:rPr>
                <w:rFonts w:ascii="Verdana" w:eastAsiaTheme="minorHAnsi" w:hAnsi="Verdana" w:cstheme="minorBidi"/>
                <w:sz w:val="24"/>
                <w:szCs w:val="24"/>
                <w:lang w:val="nl-BE" w:eastAsia="en-US"/>
              </w:rPr>
              <w:t>Verblijf</w:t>
            </w:r>
          </w:p>
        </w:tc>
        <w:tc>
          <w:tcPr>
            <w:tcW w:w="4606" w:type="dxa"/>
          </w:tcPr>
          <w:p w:rsidR="00085DAC" w:rsidRPr="00085DAC" w:rsidRDefault="00085DAC" w:rsidP="00085DAC">
            <w:pPr>
              <w:rPr>
                <w:rFonts w:ascii="Verdana" w:eastAsiaTheme="minorHAnsi" w:hAnsi="Verdana" w:cstheme="minorBidi"/>
                <w:sz w:val="24"/>
                <w:szCs w:val="24"/>
                <w:lang w:val="nl-BE" w:eastAsia="en-US"/>
              </w:rPr>
            </w:pPr>
            <w:r w:rsidRPr="00085DAC">
              <w:rPr>
                <w:rFonts w:ascii="Verdana" w:eastAsiaTheme="minorHAnsi" w:hAnsi="Verdana" w:cstheme="minorBidi"/>
                <w:sz w:val="24"/>
                <w:szCs w:val="24"/>
                <w:lang w:val="nl-BE" w:eastAsia="en-US"/>
              </w:rPr>
              <w:t>€ 24,52</w:t>
            </w:r>
          </w:p>
        </w:tc>
      </w:tr>
    </w:tbl>
    <w:p w:rsidR="00085DAC" w:rsidRPr="00085DAC" w:rsidRDefault="00085DAC" w:rsidP="00085DAC">
      <w:pPr>
        <w:spacing w:after="200" w:line="276" w:lineRule="auto"/>
        <w:rPr>
          <w:rFonts w:ascii="Verdana" w:eastAsiaTheme="minorHAnsi" w:hAnsi="Verdana" w:cstheme="minorBidi"/>
          <w:lang w:val="nl-BE" w:eastAsia="en-US"/>
        </w:rPr>
      </w:pPr>
      <w:r w:rsidRPr="00085DAC">
        <w:rPr>
          <w:rFonts w:ascii="Verdana" w:eastAsiaTheme="minorHAnsi" w:hAnsi="Verdana" w:cstheme="minorBidi"/>
          <w:lang w:val="nl-BE" w:eastAsia="en-US"/>
        </w:rPr>
        <w:br/>
        <w:t>Een aantal elementen binnen de zorgverlening zijn niet gedekt door de persoonlijke bijdrage en geven aanleiding tot een afzonderlijke vergoeding. Deze elementen zijn opgesomd in bijlage 6 ‘Overzicht kosten’.</w:t>
      </w:r>
    </w:p>
    <w:p w:rsidR="009C7CAC" w:rsidRPr="00CC0878" w:rsidRDefault="009C7CAC" w:rsidP="009C7CAC">
      <w:pPr>
        <w:spacing w:after="200"/>
        <w:contextualSpacing/>
        <w:rPr>
          <w:rFonts w:ascii="Verdana" w:eastAsiaTheme="minorHAnsi" w:hAnsi="Verdana" w:cstheme="minorBidi"/>
          <w:lang w:val="nl-BE" w:eastAsia="en-US"/>
        </w:rPr>
      </w:pPr>
    </w:p>
    <w:p w:rsidR="00F367A2" w:rsidRDefault="003411AD" w:rsidP="003B1DED">
      <w:pPr>
        <w:spacing w:after="200"/>
        <w:rPr>
          <w:rFonts w:ascii="Verdana" w:eastAsiaTheme="minorHAnsi" w:hAnsi="Verdana" w:cstheme="minorBidi"/>
          <w:b/>
          <w:u w:val="single"/>
          <w:lang w:val="nl-BE" w:eastAsia="en-US"/>
        </w:rPr>
      </w:pPr>
      <w:r>
        <w:rPr>
          <w:rFonts w:ascii="Verdana" w:eastAsiaTheme="minorHAnsi" w:hAnsi="Verdana" w:cstheme="minorBidi"/>
          <w:b/>
          <w:u w:val="single"/>
          <w:lang w:val="nl-BE" w:eastAsia="en-US"/>
        </w:rPr>
        <w:t>7.8</w:t>
      </w:r>
      <w:r w:rsidR="00F367A2" w:rsidRPr="00F367A2">
        <w:rPr>
          <w:rFonts w:ascii="Verdana" w:eastAsiaTheme="minorHAnsi" w:hAnsi="Verdana" w:cstheme="minorBidi"/>
          <w:b/>
          <w:u w:val="single"/>
          <w:lang w:val="nl-BE" w:eastAsia="en-US"/>
        </w:rPr>
        <w:t>.</w:t>
      </w:r>
      <w:r w:rsidR="009C7CAC">
        <w:rPr>
          <w:rFonts w:ascii="Verdana" w:eastAsiaTheme="minorHAnsi" w:hAnsi="Verdana" w:cstheme="minorBidi"/>
          <w:b/>
          <w:u w:val="single"/>
          <w:lang w:val="nl-BE" w:eastAsia="en-US"/>
        </w:rPr>
        <w:t>4</w:t>
      </w:r>
      <w:r w:rsidR="00F367A2" w:rsidRPr="00F367A2">
        <w:rPr>
          <w:rFonts w:ascii="Verdana" w:eastAsiaTheme="minorHAnsi" w:hAnsi="Verdana" w:cstheme="minorBidi"/>
          <w:b/>
          <w:u w:val="single"/>
          <w:lang w:val="nl-BE" w:eastAsia="en-US"/>
        </w:rPr>
        <w:t xml:space="preserve">. </w:t>
      </w:r>
      <w:r w:rsidR="00302A2E">
        <w:rPr>
          <w:rFonts w:ascii="Verdana" w:eastAsiaTheme="minorHAnsi" w:hAnsi="Verdana" w:cstheme="minorBidi"/>
          <w:b/>
          <w:u w:val="single"/>
          <w:lang w:val="nl-BE" w:eastAsia="en-US"/>
        </w:rPr>
        <w:t>De Facturatie</w:t>
      </w:r>
    </w:p>
    <w:p w:rsidR="00F367A2" w:rsidRDefault="00F367A2" w:rsidP="003B1DED">
      <w:pPr>
        <w:pStyle w:val="Lijstalinea"/>
        <w:numPr>
          <w:ilvl w:val="0"/>
          <w:numId w:val="39"/>
        </w:numPr>
        <w:spacing w:after="200"/>
        <w:rPr>
          <w:rFonts w:ascii="Verdana" w:eastAsiaTheme="minorHAnsi" w:hAnsi="Verdana" w:cstheme="minorBidi"/>
          <w:lang w:val="nl-BE" w:eastAsia="en-US"/>
        </w:rPr>
      </w:pPr>
      <w:r w:rsidRPr="00F367A2">
        <w:rPr>
          <w:rFonts w:ascii="Verdana" w:eastAsiaTheme="minorHAnsi" w:hAnsi="Verdana" w:cstheme="minorBidi"/>
          <w:lang w:val="nl-BE" w:eastAsia="en-US"/>
        </w:rPr>
        <w:t>De facturatie gebeurt maandelijks.</w:t>
      </w:r>
      <w:r w:rsidR="00302A2E">
        <w:rPr>
          <w:rFonts w:ascii="Verdana" w:eastAsiaTheme="minorHAnsi" w:hAnsi="Verdana" w:cstheme="minorBidi"/>
          <w:lang w:val="nl-BE" w:eastAsia="en-US"/>
        </w:rPr>
        <w:br/>
      </w:r>
    </w:p>
    <w:p w:rsidR="00F367A2" w:rsidRPr="00F367A2" w:rsidRDefault="00F367A2" w:rsidP="003B1DED">
      <w:pPr>
        <w:pStyle w:val="Lijstalinea"/>
        <w:numPr>
          <w:ilvl w:val="0"/>
          <w:numId w:val="39"/>
        </w:numPr>
        <w:spacing w:after="200"/>
        <w:rPr>
          <w:rFonts w:ascii="Verdana" w:eastAsiaTheme="minorHAnsi" w:hAnsi="Verdana" w:cstheme="minorBidi"/>
          <w:lang w:val="nl-BE" w:eastAsia="en-US"/>
        </w:rPr>
      </w:pPr>
      <w:r w:rsidRPr="00F367A2">
        <w:rPr>
          <w:rFonts w:ascii="Verdana" w:eastAsiaTheme="minorHAnsi" w:hAnsi="Verdana" w:cstheme="minorBidi"/>
          <w:lang w:val="nl-BE" w:eastAsia="en-US"/>
        </w:rPr>
        <w:t>De volwassene krijgt de keuze om via domiciliering te betalen</w:t>
      </w:r>
      <w:r>
        <w:rPr>
          <w:rFonts w:ascii="Verdana" w:eastAsiaTheme="minorHAnsi" w:hAnsi="Verdana" w:cstheme="minorBidi"/>
          <w:lang w:val="nl-BE" w:eastAsia="en-US"/>
        </w:rPr>
        <w:t>.</w:t>
      </w:r>
      <w:r w:rsidR="00302A2E">
        <w:rPr>
          <w:rFonts w:ascii="Verdana" w:eastAsiaTheme="minorHAnsi" w:hAnsi="Verdana" w:cstheme="minorBidi"/>
          <w:lang w:val="nl-BE" w:eastAsia="en-US"/>
        </w:rPr>
        <w:br/>
      </w:r>
    </w:p>
    <w:p w:rsidR="00C3214C" w:rsidRDefault="00F367A2" w:rsidP="00C3214C">
      <w:pPr>
        <w:pStyle w:val="Lijstalinea"/>
        <w:numPr>
          <w:ilvl w:val="0"/>
          <w:numId w:val="39"/>
        </w:numPr>
        <w:spacing w:after="200"/>
        <w:jc w:val="both"/>
        <w:rPr>
          <w:rFonts w:ascii="Verdana" w:eastAsiaTheme="minorHAnsi" w:hAnsi="Verdana" w:cstheme="minorBidi"/>
          <w:lang w:val="nl-BE" w:eastAsia="en-US"/>
        </w:rPr>
      </w:pPr>
      <w:r w:rsidRPr="00CC0878">
        <w:rPr>
          <w:rFonts w:ascii="Verdana" w:eastAsiaTheme="minorHAnsi" w:hAnsi="Verdana" w:cstheme="minorBidi"/>
          <w:lang w:val="nl-BE" w:eastAsia="en-US"/>
        </w:rPr>
        <w:t xml:space="preserve">De door de volwassene/wettelijke vertegenwoordiger verschuldigde persoonlijke bijdrage wordt berekend volgens de reglementaire voorschriften en wordt in de individuele dienstverleningsovereenkomst bepaald. </w:t>
      </w:r>
    </w:p>
    <w:p w:rsidR="008E617C" w:rsidRPr="00CC0878" w:rsidRDefault="008E617C" w:rsidP="008E617C">
      <w:pPr>
        <w:pStyle w:val="Lijstalinea"/>
        <w:spacing w:after="200"/>
        <w:ind w:left="1440"/>
        <w:jc w:val="both"/>
        <w:rPr>
          <w:rFonts w:ascii="Verdana" w:eastAsiaTheme="minorHAnsi" w:hAnsi="Verdana" w:cstheme="minorBidi"/>
          <w:lang w:val="nl-BE" w:eastAsia="en-US"/>
        </w:rPr>
      </w:pPr>
    </w:p>
    <w:p w:rsidR="00C3214C" w:rsidRDefault="00F367A2" w:rsidP="00C3214C">
      <w:pPr>
        <w:pStyle w:val="Lijstalinea"/>
        <w:numPr>
          <w:ilvl w:val="0"/>
          <w:numId w:val="39"/>
        </w:numPr>
        <w:spacing w:after="200"/>
        <w:jc w:val="both"/>
        <w:rPr>
          <w:rFonts w:ascii="Verdana" w:eastAsiaTheme="minorHAnsi" w:hAnsi="Verdana" w:cstheme="minorBidi"/>
          <w:lang w:val="nl-BE" w:eastAsia="en-US"/>
        </w:rPr>
      </w:pPr>
      <w:r w:rsidRPr="00CC0878">
        <w:rPr>
          <w:rFonts w:ascii="Verdana" w:eastAsiaTheme="minorHAnsi" w:hAnsi="Verdana" w:cstheme="minorBidi"/>
          <w:lang w:val="nl-BE" w:eastAsia="en-US"/>
        </w:rPr>
        <w:t>De betaling van de factuur gebeurt binnen de 30 dagen na de factuurdatum. Bij niet betalen binnen de 30 dagen na factuurdatum, zal er overeenkomstig art.1139 B.W. ingebrekestelling zijn en is er vanaf de vervaldag een nalatigheidsintrest verschuldigd van 8%. Tevens zal er een schadevergoeding verschuldigd zijn ten belope van 15% van de factuurdatum met een minimum van €12,39.</w:t>
      </w:r>
    </w:p>
    <w:p w:rsidR="008E617C" w:rsidRPr="00CC0878" w:rsidRDefault="008E617C" w:rsidP="008E617C">
      <w:pPr>
        <w:pStyle w:val="Lijstalinea"/>
        <w:spacing w:after="200"/>
        <w:ind w:left="1440"/>
        <w:jc w:val="both"/>
        <w:rPr>
          <w:rFonts w:ascii="Verdana" w:eastAsiaTheme="minorHAnsi" w:hAnsi="Verdana" w:cstheme="minorBidi"/>
          <w:lang w:val="nl-BE" w:eastAsia="en-US"/>
        </w:rPr>
      </w:pPr>
    </w:p>
    <w:p w:rsidR="008F6E84" w:rsidRDefault="00F367A2" w:rsidP="003B1DED">
      <w:pPr>
        <w:pStyle w:val="Lijstalinea"/>
        <w:numPr>
          <w:ilvl w:val="0"/>
          <w:numId w:val="39"/>
        </w:numPr>
        <w:spacing w:after="200"/>
        <w:jc w:val="both"/>
        <w:rPr>
          <w:rFonts w:ascii="Verdana" w:eastAsiaTheme="minorHAnsi" w:hAnsi="Verdana" w:cstheme="minorBidi"/>
          <w:lang w:val="nl-BE" w:eastAsia="en-US"/>
        </w:rPr>
      </w:pPr>
      <w:r w:rsidRPr="00CC0878">
        <w:rPr>
          <w:rFonts w:ascii="Verdana" w:eastAsiaTheme="minorHAnsi" w:hAnsi="Verdana" w:cstheme="minorBidi"/>
          <w:lang w:val="nl-BE" w:eastAsia="en-US"/>
        </w:rPr>
        <w:t>Bij in gebreke blijven van betaling van de factuur, kan de voorziening een advocaat/incassobureau inschakelen om de openstaande schuld via gerechtelijke weg terug te vorderen. De kosten voor advocaat of incassobureau zullen mee aangerekend worden bovenop het reeds verschuldigde bedrag.</w:t>
      </w:r>
    </w:p>
    <w:p w:rsidR="001377E4" w:rsidRDefault="001377E4">
      <w:pPr>
        <w:spacing w:after="200" w:line="276" w:lineRule="auto"/>
        <w:rPr>
          <w:rFonts w:ascii="Verdana" w:eastAsiaTheme="minorHAnsi" w:hAnsi="Verdana" w:cstheme="minorBidi"/>
          <w:lang w:val="nl-BE" w:eastAsia="en-US"/>
        </w:rPr>
      </w:pPr>
      <w:r>
        <w:rPr>
          <w:rFonts w:ascii="Verdana" w:eastAsiaTheme="minorHAnsi" w:hAnsi="Verdana" w:cstheme="minorBidi"/>
          <w:lang w:val="nl-BE" w:eastAsia="en-US"/>
        </w:rPr>
        <w:br w:type="page"/>
      </w:r>
    </w:p>
    <w:p w:rsidR="005720D8" w:rsidRPr="005720D8" w:rsidRDefault="005720D8" w:rsidP="005720D8">
      <w:pPr>
        <w:pStyle w:val="Lijstalinea"/>
        <w:rPr>
          <w:rFonts w:ascii="Verdana" w:eastAsiaTheme="minorHAnsi" w:hAnsi="Verdana" w:cstheme="minorBidi"/>
          <w:lang w:val="nl-BE" w:eastAsia="en-US"/>
        </w:rPr>
      </w:pPr>
    </w:p>
    <w:p w:rsidR="008F6E84" w:rsidRDefault="008F6E84" w:rsidP="003B1DE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rPr>
          <w:rFonts w:ascii="Verdana" w:hAnsi="Verdana" w:cs="Tahoma"/>
          <w:b/>
          <w:bdr w:val="single" w:sz="4" w:space="0" w:color="auto"/>
        </w:rPr>
      </w:pPr>
      <w:r w:rsidRPr="00035FB0">
        <w:rPr>
          <w:rFonts w:ascii="Verdana" w:hAnsi="Verdana" w:cs="Tahoma"/>
          <w:b/>
        </w:rPr>
        <w:t>8</w:t>
      </w:r>
      <w:r w:rsidR="00C16DD5">
        <w:rPr>
          <w:rFonts w:ascii="Verdana" w:hAnsi="Verdana" w:cs="Tahoma"/>
          <w:b/>
        </w:rPr>
        <w:t xml:space="preserve"> </w:t>
      </w:r>
      <w:r w:rsidRPr="00035FB0">
        <w:rPr>
          <w:rFonts w:ascii="Verdana" w:hAnsi="Verdana" w:cs="Tahoma"/>
          <w:b/>
        </w:rPr>
        <w:t>Verzekeringen</w:t>
      </w:r>
      <w:r>
        <w:rPr>
          <w:rFonts w:ascii="Verdana" w:hAnsi="Verdana" w:cs="Tahoma"/>
          <w:b/>
          <w:bdr w:val="single" w:sz="4" w:space="0" w:color="auto"/>
        </w:rPr>
        <w:t xml:space="preserve">    </w:t>
      </w:r>
      <w:r w:rsidRPr="000C077B">
        <w:rPr>
          <w:rFonts w:ascii="Verdana" w:hAnsi="Verdana" w:cs="Tahoma"/>
          <w:b/>
          <w:bdr w:val="single" w:sz="4" w:space="0" w:color="auto"/>
        </w:rPr>
        <w:t xml:space="preserve">           </w:t>
      </w:r>
    </w:p>
    <w:p w:rsidR="008F6E84" w:rsidRPr="000C077B" w:rsidRDefault="008F6E84" w:rsidP="003B1DED">
      <w:pPr>
        <w:tabs>
          <w:tab w:val="left" w:pos="426"/>
        </w:tabs>
        <w:rPr>
          <w:rFonts w:ascii="Verdana" w:hAnsi="Verdana" w:cs="Tahoma"/>
          <w:b/>
        </w:rPr>
      </w:pPr>
    </w:p>
    <w:p w:rsidR="008F6E84" w:rsidRPr="00010E68" w:rsidRDefault="008F6E84" w:rsidP="003B1DED">
      <w:pPr>
        <w:pStyle w:val="Lijstalinea"/>
        <w:numPr>
          <w:ilvl w:val="1"/>
          <w:numId w:val="19"/>
        </w:numPr>
        <w:tabs>
          <w:tab w:val="left" w:pos="426"/>
        </w:tabs>
        <w:jc w:val="both"/>
        <w:rPr>
          <w:rFonts w:ascii="Verdana" w:hAnsi="Verdana" w:cs="Tahoma"/>
        </w:rPr>
      </w:pPr>
      <w:r w:rsidRPr="00010E68">
        <w:rPr>
          <w:rFonts w:ascii="Verdana" w:hAnsi="Verdana" w:cs="Tahoma"/>
        </w:rPr>
        <w:t>De voorziening heeft voor volgende risico’s een verzekering afgesloten</w:t>
      </w:r>
      <w:r>
        <w:rPr>
          <w:rFonts w:ascii="Verdana" w:hAnsi="Verdana" w:cs="Tahoma"/>
        </w:rPr>
        <w:t xml:space="preserve"> in het belang van de werking en de </w:t>
      </w:r>
      <w:r w:rsidR="001D31BC">
        <w:rPr>
          <w:rFonts w:ascii="Verdana" w:hAnsi="Verdana" w:cs="Tahoma"/>
        </w:rPr>
        <w:t>volwassene</w:t>
      </w:r>
      <w:r w:rsidRPr="00010E68">
        <w:rPr>
          <w:rFonts w:ascii="Verdana" w:hAnsi="Verdana" w:cs="Tahoma"/>
        </w:rPr>
        <w:t>:</w:t>
      </w:r>
    </w:p>
    <w:p w:rsidR="008F6E84" w:rsidRPr="00B357EE" w:rsidRDefault="008F6E84" w:rsidP="003B1DED">
      <w:pPr>
        <w:numPr>
          <w:ilvl w:val="0"/>
          <w:numId w:val="4"/>
        </w:numPr>
        <w:tabs>
          <w:tab w:val="clear" w:pos="360"/>
        </w:tabs>
        <w:ind w:left="641" w:hanging="357"/>
        <w:jc w:val="both"/>
        <w:rPr>
          <w:rFonts w:ascii="Verdana" w:hAnsi="Verdana" w:cs="Tahoma"/>
          <w:b/>
        </w:rPr>
      </w:pPr>
      <w:r w:rsidRPr="00B357EE">
        <w:rPr>
          <w:rFonts w:ascii="Verdana" w:hAnsi="Verdana" w:cs="Tahoma"/>
        </w:rPr>
        <w:t>wetsverzekering personeel en vrijwilligers</w:t>
      </w:r>
    </w:p>
    <w:p w:rsidR="008F6E84" w:rsidRPr="000C077B" w:rsidRDefault="008F6E84" w:rsidP="003B1DED">
      <w:pPr>
        <w:numPr>
          <w:ilvl w:val="0"/>
          <w:numId w:val="4"/>
        </w:numPr>
        <w:tabs>
          <w:tab w:val="clear" w:pos="360"/>
        </w:tabs>
        <w:ind w:left="641" w:hanging="357"/>
        <w:jc w:val="both"/>
        <w:rPr>
          <w:rFonts w:ascii="Verdana" w:hAnsi="Verdana" w:cs="Tahoma"/>
          <w:b/>
        </w:rPr>
      </w:pPr>
      <w:r w:rsidRPr="000C077B">
        <w:rPr>
          <w:rFonts w:ascii="Verdana" w:hAnsi="Verdana" w:cs="Tahoma"/>
        </w:rPr>
        <w:t xml:space="preserve">burgerlijke aansprakelijkheid voor personeel, </w:t>
      </w:r>
      <w:r w:rsidR="001D31BC">
        <w:rPr>
          <w:rFonts w:ascii="Verdana" w:hAnsi="Verdana" w:cs="Tahoma"/>
        </w:rPr>
        <w:t>volwassene</w:t>
      </w:r>
      <w:r w:rsidRPr="000C077B">
        <w:rPr>
          <w:rFonts w:ascii="Verdana" w:hAnsi="Verdana" w:cs="Tahoma"/>
        </w:rPr>
        <w:t xml:space="preserve"> en vrijwilligers</w:t>
      </w:r>
    </w:p>
    <w:p w:rsidR="008F6E84" w:rsidRPr="000C077B" w:rsidRDefault="008F6E84" w:rsidP="003B1DED">
      <w:pPr>
        <w:numPr>
          <w:ilvl w:val="0"/>
          <w:numId w:val="4"/>
        </w:numPr>
        <w:tabs>
          <w:tab w:val="clear" w:pos="360"/>
        </w:tabs>
        <w:ind w:left="641" w:hanging="357"/>
        <w:jc w:val="both"/>
        <w:rPr>
          <w:rFonts w:ascii="Verdana" w:hAnsi="Verdana" w:cs="Tahoma"/>
          <w:b/>
        </w:rPr>
      </w:pPr>
      <w:r w:rsidRPr="000C077B">
        <w:rPr>
          <w:rFonts w:ascii="Verdana" w:hAnsi="Verdana" w:cs="Tahoma"/>
        </w:rPr>
        <w:t xml:space="preserve">verzekering lichamelijke ongevallen </w:t>
      </w:r>
      <w:r w:rsidR="001D31BC">
        <w:rPr>
          <w:rFonts w:ascii="Verdana" w:hAnsi="Verdana" w:cs="Tahoma"/>
        </w:rPr>
        <w:t>volwassene</w:t>
      </w:r>
      <w:r w:rsidRPr="000C077B">
        <w:rPr>
          <w:rFonts w:ascii="Verdana" w:hAnsi="Verdana" w:cs="Tahoma"/>
        </w:rPr>
        <w:t xml:space="preserve"> zonder vrijstelling</w:t>
      </w:r>
    </w:p>
    <w:p w:rsidR="008F6E84" w:rsidRPr="00B357EE" w:rsidRDefault="008F6E84" w:rsidP="003B1DED">
      <w:pPr>
        <w:numPr>
          <w:ilvl w:val="0"/>
          <w:numId w:val="4"/>
        </w:numPr>
        <w:tabs>
          <w:tab w:val="clear" w:pos="360"/>
        </w:tabs>
        <w:ind w:left="641" w:hanging="357"/>
        <w:jc w:val="both"/>
        <w:rPr>
          <w:rFonts w:ascii="Verdana" w:hAnsi="Verdana" w:cs="Tahoma"/>
          <w:b/>
        </w:rPr>
      </w:pPr>
      <w:r w:rsidRPr="00B357EE">
        <w:rPr>
          <w:rFonts w:ascii="Verdana" w:hAnsi="Verdana" w:cs="Tahoma"/>
        </w:rPr>
        <w:t xml:space="preserve">brandverzekering voor alle gebouwen en de inboedel </w:t>
      </w:r>
    </w:p>
    <w:p w:rsidR="008F6E84" w:rsidRPr="00B357EE" w:rsidRDefault="008F6E84" w:rsidP="003B1DED">
      <w:pPr>
        <w:numPr>
          <w:ilvl w:val="0"/>
          <w:numId w:val="4"/>
        </w:numPr>
        <w:tabs>
          <w:tab w:val="clear" w:pos="360"/>
        </w:tabs>
        <w:ind w:left="641" w:hanging="357"/>
        <w:jc w:val="both"/>
        <w:rPr>
          <w:rFonts w:ascii="Verdana" w:hAnsi="Verdana" w:cs="Tahoma"/>
          <w:b/>
        </w:rPr>
      </w:pPr>
      <w:r w:rsidRPr="00B357EE">
        <w:rPr>
          <w:rFonts w:ascii="Verdana" w:hAnsi="Verdana" w:cs="Tahoma"/>
        </w:rPr>
        <w:t>omniumverzekering voor het personeel of de vrijwilligers van de voorziening bij vervoer in opdracht: met een vrijstelling van 2% van de cataloguswaarde bij eerste ingebruikname</w:t>
      </w:r>
    </w:p>
    <w:p w:rsidR="008F6E84" w:rsidRDefault="008F6E84" w:rsidP="003B1DED">
      <w:pPr>
        <w:numPr>
          <w:ilvl w:val="0"/>
          <w:numId w:val="4"/>
        </w:numPr>
        <w:tabs>
          <w:tab w:val="clear" w:pos="360"/>
        </w:tabs>
        <w:ind w:left="641" w:hanging="357"/>
        <w:jc w:val="both"/>
        <w:rPr>
          <w:rFonts w:ascii="Verdana" w:hAnsi="Verdana" w:cs="Tahoma"/>
        </w:rPr>
      </w:pPr>
      <w:r w:rsidRPr="00B357EE">
        <w:rPr>
          <w:rFonts w:ascii="Verdana" w:hAnsi="Verdana" w:cs="Tahoma"/>
        </w:rPr>
        <w:t>verzekering rolwagens.</w:t>
      </w:r>
    </w:p>
    <w:p w:rsidR="008F6E84" w:rsidRPr="00B357EE" w:rsidRDefault="008F6E84" w:rsidP="003B1DED">
      <w:pPr>
        <w:ind w:left="641"/>
        <w:jc w:val="both"/>
        <w:rPr>
          <w:rFonts w:ascii="Verdana" w:hAnsi="Verdana" w:cs="Tahoma"/>
        </w:rPr>
      </w:pPr>
    </w:p>
    <w:p w:rsidR="005D07A2" w:rsidRPr="00C3214C" w:rsidRDefault="008F6E84" w:rsidP="00C3214C">
      <w:pPr>
        <w:pStyle w:val="Lijstalinea"/>
        <w:numPr>
          <w:ilvl w:val="1"/>
          <w:numId w:val="19"/>
        </w:numPr>
        <w:tabs>
          <w:tab w:val="left" w:pos="426"/>
        </w:tabs>
        <w:jc w:val="both"/>
        <w:rPr>
          <w:rFonts w:ascii="Verdana" w:hAnsi="Verdana" w:cs="Tahoma"/>
        </w:rPr>
      </w:pPr>
      <w:r w:rsidRPr="00E50E99">
        <w:rPr>
          <w:rFonts w:ascii="Verdana" w:hAnsi="Verdana" w:cs="Tahoma"/>
        </w:rPr>
        <w:t xml:space="preserve">De polissen zijn ter inzage van de </w:t>
      </w:r>
      <w:r w:rsidR="001D31BC">
        <w:rPr>
          <w:rFonts w:ascii="Verdana" w:hAnsi="Verdana" w:cs="Tahoma"/>
        </w:rPr>
        <w:t>volwassene</w:t>
      </w:r>
      <w:r w:rsidR="00CF766F">
        <w:rPr>
          <w:rFonts w:ascii="Verdana" w:hAnsi="Verdana" w:cs="Tahoma"/>
        </w:rPr>
        <w:t>/</w:t>
      </w:r>
      <w:r w:rsidRPr="00E50E99">
        <w:rPr>
          <w:rFonts w:ascii="Verdana" w:hAnsi="Verdana" w:cs="Tahoma"/>
        </w:rPr>
        <w:t>vertegenwoordiger in de voorziening.</w:t>
      </w:r>
      <w:r w:rsidR="00C449E0">
        <w:rPr>
          <w:rFonts w:ascii="Verdana" w:hAnsi="Verdana" w:cs="Tahoma"/>
        </w:rPr>
        <w:br/>
      </w:r>
    </w:p>
    <w:p w:rsidR="00E56B59" w:rsidRDefault="00F102CE" w:rsidP="003B1DED">
      <w:pPr>
        <w:pStyle w:val="Lijstalinea"/>
        <w:numPr>
          <w:ilvl w:val="1"/>
          <w:numId w:val="19"/>
        </w:numPr>
        <w:tabs>
          <w:tab w:val="left" w:pos="426"/>
        </w:tabs>
        <w:rPr>
          <w:rFonts w:ascii="Verdana" w:hAnsi="Verdana" w:cs="Tahoma"/>
        </w:rPr>
      </w:pPr>
      <w:r w:rsidRPr="00E56B59">
        <w:rPr>
          <w:rFonts w:ascii="Verdana" w:hAnsi="Verdana" w:cs="Tahoma"/>
        </w:rPr>
        <w:t xml:space="preserve">Eigen inboedel is verzekerd onder de brandpolis conform de voorwaarden zoals opgenomen in de brandpolis van </w:t>
      </w:r>
      <w:r w:rsidR="00352976" w:rsidRPr="00352976">
        <w:rPr>
          <w:rFonts w:ascii="Verdana" w:hAnsi="Verdana" w:cs="Tahoma"/>
        </w:rPr>
        <w:t>vzw Zorg en O</w:t>
      </w:r>
      <w:r w:rsidRPr="00352976">
        <w:rPr>
          <w:rFonts w:ascii="Verdana" w:hAnsi="Verdana" w:cs="Tahoma"/>
        </w:rPr>
        <w:t xml:space="preserve">nderwijs De Hagewinde </w:t>
      </w:r>
      <w:r w:rsidRPr="00E56B59">
        <w:rPr>
          <w:rFonts w:ascii="Verdana" w:hAnsi="Verdana" w:cs="Tahoma"/>
        </w:rPr>
        <w:t>dewelke op verzoek kan worden ingekeken.</w:t>
      </w:r>
      <w:r w:rsidR="00352976">
        <w:rPr>
          <w:rFonts w:ascii="Verdana" w:hAnsi="Verdana" w:cs="Tahoma"/>
        </w:rPr>
        <w:br/>
      </w:r>
    </w:p>
    <w:p w:rsidR="00E56B59" w:rsidRDefault="00E56B59" w:rsidP="003B1DED">
      <w:pPr>
        <w:pStyle w:val="Lijstalinea"/>
        <w:numPr>
          <w:ilvl w:val="1"/>
          <w:numId w:val="19"/>
        </w:numPr>
        <w:tabs>
          <w:tab w:val="left" w:pos="426"/>
        </w:tabs>
        <w:rPr>
          <w:rFonts w:ascii="Verdana" w:hAnsi="Verdana" w:cs="Tahoma"/>
        </w:rPr>
      </w:pPr>
      <w:r>
        <w:rPr>
          <w:rFonts w:ascii="Verdana" w:hAnsi="Verdana" w:cs="Tahoma"/>
        </w:rPr>
        <w:t xml:space="preserve">Volwassenen zijn verplicht een burgerlijke </w:t>
      </w:r>
      <w:r w:rsidR="00C700F7">
        <w:rPr>
          <w:rFonts w:ascii="Verdana" w:hAnsi="Verdana" w:cs="Tahoma"/>
        </w:rPr>
        <w:t>aansprakelijkheid</w:t>
      </w:r>
      <w:r>
        <w:rPr>
          <w:rFonts w:ascii="Verdana" w:hAnsi="Verdana" w:cs="Tahoma"/>
        </w:rPr>
        <w:t xml:space="preserve"> verzekering af te sluiten. </w:t>
      </w:r>
      <w:r w:rsidR="00352976">
        <w:rPr>
          <w:rFonts w:ascii="Verdana" w:hAnsi="Verdana" w:cs="Tahoma"/>
        </w:rPr>
        <w:br/>
      </w:r>
    </w:p>
    <w:p w:rsidR="008F6E84" w:rsidRPr="005D07A2" w:rsidRDefault="00C449E0" w:rsidP="003B1DED">
      <w:pPr>
        <w:pStyle w:val="Lijstalinea"/>
        <w:numPr>
          <w:ilvl w:val="1"/>
          <w:numId w:val="19"/>
        </w:numPr>
        <w:tabs>
          <w:tab w:val="left" w:pos="426"/>
        </w:tabs>
        <w:spacing w:after="200"/>
        <w:rPr>
          <w:rFonts w:ascii="Verdana" w:hAnsi="Verdana" w:cs="Tahoma"/>
        </w:rPr>
      </w:pPr>
      <w:r w:rsidRPr="005D07A2">
        <w:rPr>
          <w:rFonts w:ascii="Verdana" w:hAnsi="Verdana" w:cs="Tahoma"/>
        </w:rPr>
        <w:t>Volgende verzekering zijn niet verplicht in De Hagewinde maar worden wel geadviseerd:</w:t>
      </w:r>
      <w:r w:rsidRPr="005D07A2">
        <w:rPr>
          <w:rFonts w:ascii="Verdana" w:hAnsi="Verdana" w:cs="Tahoma"/>
        </w:rPr>
        <w:br/>
        <w:t>Een aparte verzekering voor dure persoonlijke spullen, laptops, pc’s voor schade, verlies of eventueel brand.</w:t>
      </w:r>
      <w:r w:rsidRPr="005D07A2">
        <w:rPr>
          <w:rFonts w:ascii="Verdana" w:hAnsi="Verdana" w:cs="Tahoma"/>
        </w:rPr>
        <w:br/>
        <w:t>Een hospitalisatieverzekering</w:t>
      </w:r>
      <w:r w:rsidR="008F6E84" w:rsidRPr="005D07A2">
        <w:rPr>
          <w:rFonts w:ascii="Verdana" w:hAnsi="Verdana" w:cs="Tahoma"/>
        </w:rPr>
        <w:br/>
      </w:r>
      <w:r w:rsidRPr="005D07A2">
        <w:rPr>
          <w:rFonts w:ascii="Verdana" w:hAnsi="Verdana" w:cs="Tahoma"/>
        </w:rPr>
        <w:t>Een ongevallen verzekering</w:t>
      </w:r>
      <w:r w:rsidRPr="005D07A2">
        <w:rPr>
          <w:rFonts w:ascii="Verdana" w:hAnsi="Verdana" w:cs="Tahoma"/>
        </w:rPr>
        <w:br/>
      </w:r>
    </w:p>
    <w:p w:rsidR="008F6E84" w:rsidRDefault="00C16DD5" w:rsidP="003B1DE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rPr>
          <w:rFonts w:ascii="Verdana" w:hAnsi="Verdana" w:cs="Tahoma"/>
          <w:b/>
          <w:bdr w:val="single" w:sz="4" w:space="0" w:color="auto"/>
        </w:rPr>
      </w:pPr>
      <w:r>
        <w:rPr>
          <w:rFonts w:ascii="Verdana" w:hAnsi="Verdana" w:cs="Tahoma"/>
          <w:b/>
        </w:rPr>
        <w:t xml:space="preserve">9 </w:t>
      </w:r>
      <w:r w:rsidR="008F6E84" w:rsidRPr="00035FB0">
        <w:rPr>
          <w:rFonts w:ascii="Verdana" w:hAnsi="Verdana" w:cs="Tahoma"/>
          <w:b/>
        </w:rPr>
        <w:t>Toezichtraa</w:t>
      </w:r>
      <w:r w:rsidR="008F6E84">
        <w:rPr>
          <w:rFonts w:ascii="Verdana" w:hAnsi="Verdana" w:cs="Tahoma"/>
          <w:b/>
        </w:rPr>
        <w:t>d ov</w:t>
      </w:r>
      <w:r w:rsidR="008F6E84" w:rsidRPr="00035FB0">
        <w:rPr>
          <w:rFonts w:ascii="Verdana" w:hAnsi="Verdana" w:cs="Tahoma"/>
          <w:b/>
        </w:rPr>
        <w:t>e</w:t>
      </w:r>
      <w:r w:rsidR="005D07A2">
        <w:rPr>
          <w:rFonts w:ascii="Verdana" w:hAnsi="Verdana" w:cs="Tahoma"/>
          <w:b/>
        </w:rPr>
        <w:t>r beheer van gelden en goederen</w:t>
      </w:r>
    </w:p>
    <w:p w:rsidR="008F6E84" w:rsidRDefault="008F6E84" w:rsidP="003B1DED">
      <w:pPr>
        <w:tabs>
          <w:tab w:val="left" w:pos="426"/>
        </w:tabs>
        <w:rPr>
          <w:rFonts w:ascii="Verdana" w:hAnsi="Verdana" w:cs="Tahoma"/>
        </w:rPr>
      </w:pPr>
    </w:p>
    <w:p w:rsidR="008F6E84" w:rsidRPr="00C61C1D" w:rsidRDefault="008F6E84" w:rsidP="003B1DED">
      <w:pPr>
        <w:spacing w:after="200"/>
        <w:rPr>
          <w:rFonts w:ascii="Verdana" w:hAnsi="Verdana"/>
        </w:rPr>
      </w:pPr>
      <w:r w:rsidRPr="00C61C1D">
        <w:rPr>
          <w:rFonts w:ascii="Verdana" w:hAnsi="Verdana"/>
        </w:rPr>
        <w:t xml:space="preserve">Deze raad heeft als opdracht toezicht uit te oefenen op de beheersactiviteiten van gelden en/of goederen van </w:t>
      </w:r>
      <w:r w:rsidR="00DA3354">
        <w:rPr>
          <w:rFonts w:ascii="Verdana" w:hAnsi="Verdana"/>
        </w:rPr>
        <w:t>volwassenen</w:t>
      </w:r>
      <w:r w:rsidRPr="00C61C1D">
        <w:rPr>
          <w:rFonts w:ascii="Verdana" w:hAnsi="Verdana"/>
        </w:rPr>
        <w:t xml:space="preserve"> door bestuurders of personeelsleden van de voorziening. </w:t>
      </w:r>
    </w:p>
    <w:p w:rsidR="008F6E84" w:rsidRPr="00B20AFF" w:rsidRDefault="008F6E84" w:rsidP="003B1DED">
      <w:pPr>
        <w:rPr>
          <w:rFonts w:ascii="Verdana" w:hAnsi="Verdana"/>
          <w:u w:val="single"/>
        </w:rPr>
      </w:pPr>
      <w:r w:rsidRPr="00B20AFF">
        <w:rPr>
          <w:rFonts w:ascii="Verdana" w:hAnsi="Verdana"/>
          <w:u w:val="single"/>
        </w:rPr>
        <w:t>Samenstelling:</w:t>
      </w:r>
    </w:p>
    <w:p w:rsidR="008F6E84" w:rsidRPr="00B20AFF" w:rsidRDefault="008F6E84" w:rsidP="003B1DED">
      <w:pPr>
        <w:rPr>
          <w:rFonts w:ascii="Verdana" w:hAnsi="Verdana"/>
        </w:rPr>
      </w:pPr>
    </w:p>
    <w:p w:rsidR="008F6E84" w:rsidRPr="00B20AFF" w:rsidRDefault="008F6E84" w:rsidP="003B1DED">
      <w:pPr>
        <w:pStyle w:val="Lijstalinea"/>
        <w:numPr>
          <w:ilvl w:val="0"/>
          <w:numId w:val="31"/>
        </w:numPr>
        <w:spacing w:after="200"/>
        <w:rPr>
          <w:rFonts w:ascii="Verdana" w:hAnsi="Verdana"/>
        </w:rPr>
      </w:pPr>
      <w:r w:rsidRPr="00B20AFF">
        <w:rPr>
          <w:rFonts w:ascii="Verdana" w:hAnsi="Verdana"/>
        </w:rPr>
        <w:t xml:space="preserve">Afgevaardigde van de </w:t>
      </w:r>
      <w:r w:rsidR="00433084">
        <w:rPr>
          <w:rFonts w:ascii="Verdana" w:hAnsi="Verdana"/>
        </w:rPr>
        <w:t>collectief overlegorgaan</w:t>
      </w:r>
      <w:r w:rsidRPr="00B20AFF">
        <w:rPr>
          <w:rFonts w:ascii="Verdana" w:hAnsi="Verdana"/>
        </w:rPr>
        <w:t xml:space="preserve">: dhr. Wim Verschueren: </w:t>
      </w:r>
      <w:hyperlink r:id="rId10" w:history="1">
        <w:r w:rsidRPr="00B20AFF">
          <w:rPr>
            <w:rStyle w:val="Hyperlink"/>
            <w:rFonts w:ascii="Verdana" w:hAnsi="Verdana"/>
            <w:b/>
            <w:bCs/>
          </w:rPr>
          <w:t>verschueren.wim65@gmail.com</w:t>
        </w:r>
      </w:hyperlink>
      <w:r w:rsidRPr="00B20AFF">
        <w:rPr>
          <w:rFonts w:ascii="Verdana" w:hAnsi="Verdana"/>
        </w:rPr>
        <w:t xml:space="preserve"> of </w:t>
      </w:r>
      <w:hyperlink r:id="rId11" w:history="1">
        <w:r w:rsidRPr="00B20AFF">
          <w:rPr>
            <w:rStyle w:val="Hyperlink"/>
            <w:rFonts w:ascii="Verdana" w:hAnsi="Verdana"/>
            <w:b/>
            <w:bCs/>
          </w:rPr>
          <w:t>wim.verschueren@portima.be</w:t>
        </w:r>
      </w:hyperlink>
    </w:p>
    <w:p w:rsidR="008F6E84" w:rsidRPr="00B20AFF" w:rsidRDefault="008F6E84" w:rsidP="003B1DED">
      <w:pPr>
        <w:pStyle w:val="Lijstalinea"/>
        <w:numPr>
          <w:ilvl w:val="0"/>
          <w:numId w:val="31"/>
        </w:numPr>
        <w:spacing w:after="200"/>
        <w:rPr>
          <w:rFonts w:ascii="Verdana" w:hAnsi="Verdana"/>
          <w:b/>
          <w:bCs/>
        </w:rPr>
      </w:pPr>
      <w:r w:rsidRPr="00B20AFF">
        <w:rPr>
          <w:rFonts w:ascii="Verdana" w:hAnsi="Verdana"/>
        </w:rPr>
        <w:t xml:space="preserve">Extern deskundige: Mevr. Virginie Roussel: </w:t>
      </w:r>
      <w:hyperlink r:id="rId12" w:history="1">
        <w:r w:rsidRPr="00B20AFF">
          <w:rPr>
            <w:rStyle w:val="Hyperlink"/>
            <w:rFonts w:ascii="Verdana" w:hAnsi="Verdana"/>
            <w:b/>
            <w:bCs/>
          </w:rPr>
          <w:t>Virginie.Roussel@tabor.be</w:t>
        </w:r>
      </w:hyperlink>
    </w:p>
    <w:p w:rsidR="008F6E84" w:rsidRPr="00B20AFF" w:rsidRDefault="008F6E84" w:rsidP="003B1DED">
      <w:pPr>
        <w:pStyle w:val="Lijstalinea"/>
        <w:numPr>
          <w:ilvl w:val="0"/>
          <w:numId w:val="31"/>
        </w:numPr>
        <w:spacing w:after="200"/>
        <w:rPr>
          <w:rFonts w:ascii="Verdana" w:hAnsi="Verdana"/>
        </w:rPr>
      </w:pPr>
      <w:r w:rsidRPr="00B20AFF">
        <w:rPr>
          <w:rFonts w:ascii="Verdana" w:hAnsi="Verdana"/>
        </w:rPr>
        <w:t xml:space="preserve">Afgevaardigde van de inrichtende macht van de voorziening: Mevr. Caroline Vervaet: </w:t>
      </w:r>
      <w:hyperlink r:id="rId13" w:history="1">
        <w:r w:rsidRPr="00B20AFF">
          <w:rPr>
            <w:rStyle w:val="Hyperlink"/>
            <w:rFonts w:ascii="Verdana" w:hAnsi="Verdana"/>
            <w:b/>
            <w:bCs/>
          </w:rPr>
          <w:t>caroline.vervaet@hagewinde.be</w:t>
        </w:r>
      </w:hyperlink>
      <w:r w:rsidRPr="00B20AFF">
        <w:rPr>
          <w:rFonts w:ascii="Verdana" w:hAnsi="Verdana"/>
        </w:rPr>
        <w:t xml:space="preserve"> die tevens secretaris is</w:t>
      </w:r>
    </w:p>
    <w:p w:rsidR="008F6E84" w:rsidRPr="00C61C1D" w:rsidRDefault="008F6E84" w:rsidP="003B1DED">
      <w:pPr>
        <w:pStyle w:val="Lijstalinea"/>
        <w:ind w:left="1440"/>
        <w:rPr>
          <w:rFonts w:ascii="Verdana" w:hAnsi="Verdana"/>
        </w:rPr>
      </w:pPr>
    </w:p>
    <w:p w:rsidR="008F6E84" w:rsidRPr="00B20AFF" w:rsidRDefault="008F6E84" w:rsidP="003B1DED">
      <w:pPr>
        <w:spacing w:after="200"/>
        <w:rPr>
          <w:rFonts w:ascii="Verdana" w:hAnsi="Verdana"/>
          <w:u w:val="single"/>
        </w:rPr>
      </w:pPr>
      <w:r w:rsidRPr="00B20AFF">
        <w:rPr>
          <w:rFonts w:ascii="Verdana" w:hAnsi="Verdana"/>
          <w:u w:val="single"/>
        </w:rPr>
        <w:t xml:space="preserve">Opdracht: </w:t>
      </w:r>
    </w:p>
    <w:p w:rsidR="008F6E84" w:rsidRPr="00EB1575" w:rsidRDefault="008F6E84" w:rsidP="003B1DED">
      <w:pPr>
        <w:spacing w:after="200"/>
        <w:rPr>
          <w:rFonts w:ascii="Verdana" w:hAnsi="Verdana"/>
        </w:rPr>
      </w:pPr>
      <w:r w:rsidRPr="00EB1575">
        <w:rPr>
          <w:rFonts w:ascii="Verdana" w:hAnsi="Verdana"/>
        </w:rPr>
        <w:t>Minstens om de zes maanden het nazicht doen van de rekeningen betr</w:t>
      </w:r>
      <w:r w:rsidR="001454DC">
        <w:rPr>
          <w:rFonts w:ascii="Verdana" w:hAnsi="Verdana"/>
        </w:rPr>
        <w:t>effende het beheer. De toezicht</w:t>
      </w:r>
      <w:r w:rsidRPr="00EB1575">
        <w:rPr>
          <w:rFonts w:ascii="Verdana" w:hAnsi="Verdana"/>
        </w:rPr>
        <w:t xml:space="preserve">raad stelt hierover een verslag op dat door alle leden wordt ondertekend en aan het Vlaams Agentschap wordt toegestuurd. </w:t>
      </w:r>
    </w:p>
    <w:p w:rsidR="008F6E84" w:rsidRDefault="008F6E84" w:rsidP="003B1DED">
      <w:pPr>
        <w:spacing w:after="200"/>
        <w:rPr>
          <w:rFonts w:ascii="Verdana" w:hAnsi="Verdana"/>
        </w:rPr>
      </w:pPr>
      <w:r w:rsidRPr="00EB1575">
        <w:rPr>
          <w:rFonts w:ascii="Verdana" w:hAnsi="Verdana"/>
        </w:rPr>
        <w:t>De behandeling van individuele mondelinge of schriftelijke klachten betreffende het beheer van gelden en/of goederen. Deze klach</w:t>
      </w:r>
      <w:r w:rsidR="001454DC">
        <w:rPr>
          <w:rFonts w:ascii="Verdana" w:hAnsi="Verdana"/>
        </w:rPr>
        <w:t>tenbehandeling door de toezicht</w:t>
      </w:r>
      <w:r w:rsidRPr="00EB1575">
        <w:rPr>
          <w:rFonts w:ascii="Verdana" w:hAnsi="Verdana"/>
        </w:rPr>
        <w:t xml:space="preserve">raad slaat enkel op het beheer van gelden en goederen en staat volledig los van de klachtenprocedure die betrekking heeft op de dienstverlening van de voorziening. </w:t>
      </w:r>
    </w:p>
    <w:p w:rsidR="001377E4" w:rsidRDefault="008F6E84" w:rsidP="003B1DED">
      <w:pPr>
        <w:spacing w:after="200"/>
        <w:rPr>
          <w:rFonts w:ascii="Verdana" w:hAnsi="Verdana"/>
          <w:u w:val="single"/>
        </w:rPr>
      </w:pPr>
      <w:r w:rsidRPr="00EB1575">
        <w:rPr>
          <w:rFonts w:ascii="Verdana" w:hAnsi="Verdana"/>
        </w:rPr>
        <w:t xml:space="preserve">Indien een klacht gegrond wordt verklaard, wordt contact opgenomen met de lasthebber teneinde indien nodig bijsturingsmaatregelen af te spreken. </w:t>
      </w:r>
      <w:r w:rsidR="00DA6F7E">
        <w:rPr>
          <w:rFonts w:ascii="Verdana" w:hAnsi="Verdana"/>
        </w:rPr>
        <w:br/>
      </w:r>
    </w:p>
    <w:p w:rsidR="001377E4" w:rsidRDefault="001377E4">
      <w:pPr>
        <w:spacing w:after="200" w:line="276" w:lineRule="auto"/>
        <w:rPr>
          <w:rFonts w:ascii="Verdana" w:hAnsi="Verdana"/>
          <w:u w:val="single"/>
        </w:rPr>
      </w:pPr>
      <w:r>
        <w:rPr>
          <w:rFonts w:ascii="Verdana" w:hAnsi="Verdana"/>
          <w:u w:val="single"/>
        </w:rPr>
        <w:br w:type="page"/>
      </w:r>
    </w:p>
    <w:p w:rsidR="008F6E84" w:rsidRPr="00B20AFF" w:rsidRDefault="00DA6F7E" w:rsidP="003B1DED">
      <w:pPr>
        <w:spacing w:after="200"/>
        <w:rPr>
          <w:rFonts w:ascii="Verdana" w:hAnsi="Verdana"/>
          <w:u w:val="single"/>
        </w:rPr>
      </w:pPr>
      <w:r>
        <w:rPr>
          <w:rFonts w:ascii="Verdana" w:hAnsi="Verdana"/>
          <w:u w:val="single"/>
        </w:rPr>
        <w:lastRenderedPageBreak/>
        <w:br/>
      </w:r>
      <w:r w:rsidR="008F6E84" w:rsidRPr="00B20AFF">
        <w:rPr>
          <w:rFonts w:ascii="Verdana" w:hAnsi="Verdana"/>
          <w:u w:val="single"/>
        </w:rPr>
        <w:t>Klachten:</w:t>
      </w:r>
    </w:p>
    <w:p w:rsidR="00BA5E3C" w:rsidRDefault="008F6E84" w:rsidP="003B1DED">
      <w:pPr>
        <w:spacing w:after="200"/>
        <w:rPr>
          <w:rFonts w:ascii="Verdana" w:hAnsi="Verdana"/>
        </w:rPr>
      </w:pPr>
      <w:r w:rsidRPr="00B20AFF">
        <w:rPr>
          <w:rFonts w:ascii="Verdana" w:hAnsi="Verdana"/>
        </w:rPr>
        <w:t>Klachten worden schriftelijk gericht aan de directie van de voorziening. Binnen de dertig dagen na het indienen van de klacht wordt aan de indiener schriftelijk meegedeeld welk gevolg er aan gegeven wordt. Op voorstel van minstens twee leden van de toezich</w:t>
      </w:r>
      <w:r w:rsidR="001454DC">
        <w:rPr>
          <w:rFonts w:ascii="Verdana" w:hAnsi="Verdana"/>
        </w:rPr>
        <w:t>t</w:t>
      </w:r>
      <w:r w:rsidRPr="00B20AFF">
        <w:rPr>
          <w:rFonts w:ascii="Verdana" w:hAnsi="Verdana"/>
        </w:rPr>
        <w:t xml:space="preserve">raad kan vervolgens het Vlaams Agentschap op de hoogte gebracht worden van de aangeklaagde feiten of toestanden, teneinde hieromtrent een beslissing te moeten nemen. </w:t>
      </w:r>
    </w:p>
    <w:p w:rsidR="008F6E84" w:rsidRPr="00A1685E" w:rsidRDefault="00C16DD5" w:rsidP="003B1DE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00"/>
        <w:rPr>
          <w:rFonts w:ascii="Verdana" w:hAnsi="Verdana" w:cs="Tahoma"/>
          <w:b/>
        </w:rPr>
      </w:pPr>
      <w:r>
        <w:rPr>
          <w:rFonts w:ascii="Verdana" w:hAnsi="Verdana" w:cs="Tahoma"/>
          <w:b/>
        </w:rPr>
        <w:t>10</w:t>
      </w:r>
      <w:r w:rsidR="00A03105">
        <w:rPr>
          <w:rFonts w:ascii="Verdana" w:hAnsi="Verdana" w:cs="Tahoma"/>
          <w:b/>
        </w:rPr>
        <w:t xml:space="preserve"> Wijzigingen van de</w:t>
      </w:r>
      <w:r w:rsidR="008F6E84" w:rsidRPr="00A1685E">
        <w:rPr>
          <w:rFonts w:ascii="Verdana" w:hAnsi="Verdana" w:cs="Tahoma"/>
          <w:b/>
        </w:rPr>
        <w:t xml:space="preserve"> </w:t>
      </w:r>
      <w:r w:rsidR="005D07A2">
        <w:rPr>
          <w:rFonts w:ascii="Verdana" w:hAnsi="Verdana" w:cs="Tahoma"/>
          <w:b/>
        </w:rPr>
        <w:t>collectieve rechten en plichten</w:t>
      </w:r>
    </w:p>
    <w:p w:rsidR="007A3798" w:rsidRPr="007A3798" w:rsidRDefault="00563A7F" w:rsidP="003B1DED">
      <w:pPr>
        <w:autoSpaceDE w:val="0"/>
        <w:autoSpaceDN w:val="0"/>
        <w:adjustRightInd w:val="0"/>
        <w:jc w:val="both"/>
        <w:rPr>
          <w:rFonts w:ascii="Verdana" w:eastAsiaTheme="minorHAnsi" w:hAnsi="Verdana" w:cs="CenturyGothic"/>
          <w:color w:val="000000"/>
          <w:lang w:val="nl-BE" w:eastAsia="en-US"/>
        </w:rPr>
      </w:pPr>
      <w:r>
        <w:rPr>
          <w:rFonts w:ascii="Verdana" w:eastAsiaTheme="minorHAnsi" w:hAnsi="Verdana" w:cs="CenturyGothic"/>
          <w:color w:val="000000"/>
          <w:lang w:val="nl-BE" w:eastAsia="en-US"/>
        </w:rPr>
        <w:t xml:space="preserve">Zorg  De Hagewinde </w:t>
      </w:r>
      <w:r w:rsidR="007A3798" w:rsidRPr="007A3798">
        <w:rPr>
          <w:rFonts w:ascii="Verdana" w:eastAsiaTheme="minorHAnsi" w:hAnsi="Verdana" w:cs="CenturyGothic"/>
          <w:color w:val="000000"/>
          <w:lang w:val="nl-BE" w:eastAsia="en-US"/>
        </w:rPr>
        <w:t>behoudt zich het recht om deze collectieve rechten en plichten op elk ogenblik te kunnen wijzigen, wanneer zich hiervoor redenen aanbieden.</w:t>
      </w:r>
    </w:p>
    <w:p w:rsidR="007A3798" w:rsidRPr="007A3798" w:rsidRDefault="00CF766F" w:rsidP="003B1DED">
      <w:pPr>
        <w:autoSpaceDE w:val="0"/>
        <w:autoSpaceDN w:val="0"/>
        <w:adjustRightInd w:val="0"/>
        <w:jc w:val="both"/>
        <w:rPr>
          <w:rFonts w:ascii="Verdana" w:eastAsiaTheme="minorHAnsi" w:hAnsi="Verdana" w:cs="CenturyGothic"/>
          <w:color w:val="000000"/>
          <w:lang w:val="nl-BE" w:eastAsia="en-US"/>
        </w:rPr>
      </w:pPr>
      <w:r>
        <w:rPr>
          <w:rFonts w:ascii="Verdana" w:eastAsiaTheme="minorHAnsi" w:hAnsi="Verdana" w:cs="CenturyGothic"/>
          <w:color w:val="000000"/>
          <w:lang w:val="nl-BE" w:eastAsia="en-US"/>
        </w:rPr>
        <w:t xml:space="preserve">De directie </w:t>
      </w:r>
      <w:r w:rsidR="007A3798" w:rsidRPr="007A3798">
        <w:rPr>
          <w:rFonts w:ascii="Verdana" w:eastAsiaTheme="minorHAnsi" w:hAnsi="Verdana" w:cs="CenturyGothic"/>
          <w:color w:val="000000"/>
          <w:lang w:val="nl-BE" w:eastAsia="en-US"/>
        </w:rPr>
        <w:t xml:space="preserve">maakt daartoe haar voorstel tot wijziging, eventueel met verklarend commentaar, over aan de voorzitter van het collectief overlegorgaan, met het verzoek binnen de 30 dagen een advies te formuleren. </w:t>
      </w:r>
    </w:p>
    <w:p w:rsidR="007A3798" w:rsidRPr="007A3798" w:rsidRDefault="007A3798" w:rsidP="003B1DED">
      <w:pPr>
        <w:autoSpaceDE w:val="0"/>
        <w:autoSpaceDN w:val="0"/>
        <w:adjustRightInd w:val="0"/>
        <w:jc w:val="both"/>
        <w:rPr>
          <w:rFonts w:ascii="Verdana" w:eastAsiaTheme="minorHAnsi" w:hAnsi="Verdana" w:cs="CenturyGothic"/>
          <w:color w:val="000000"/>
          <w:lang w:val="nl-BE" w:eastAsia="en-US"/>
        </w:rPr>
      </w:pPr>
      <w:r w:rsidRPr="007A3798">
        <w:rPr>
          <w:rFonts w:ascii="Verdana" w:eastAsiaTheme="minorHAnsi" w:hAnsi="Verdana" w:cs="CenturyGothic"/>
          <w:color w:val="000000"/>
          <w:lang w:val="nl-BE" w:eastAsia="en-US"/>
        </w:rPr>
        <w:t>Het advies van het collectief overlegorgaan is niet bindend.</w:t>
      </w:r>
    </w:p>
    <w:p w:rsidR="007A3798" w:rsidRPr="007A3798" w:rsidRDefault="007A3798" w:rsidP="003B1DED">
      <w:pPr>
        <w:autoSpaceDE w:val="0"/>
        <w:autoSpaceDN w:val="0"/>
        <w:adjustRightInd w:val="0"/>
        <w:jc w:val="both"/>
        <w:rPr>
          <w:rFonts w:ascii="Verdana" w:eastAsiaTheme="minorHAnsi" w:hAnsi="Verdana" w:cs="CenturyGothic"/>
          <w:color w:val="000000"/>
          <w:lang w:val="nl-BE" w:eastAsia="en-US"/>
        </w:rPr>
      </w:pPr>
    </w:p>
    <w:p w:rsidR="007A3798" w:rsidRPr="007A3798" w:rsidRDefault="007A3798" w:rsidP="003B1DED">
      <w:pPr>
        <w:autoSpaceDE w:val="0"/>
        <w:autoSpaceDN w:val="0"/>
        <w:adjustRightInd w:val="0"/>
        <w:jc w:val="both"/>
        <w:rPr>
          <w:rFonts w:ascii="Verdana" w:eastAsiaTheme="minorHAnsi" w:hAnsi="Verdana" w:cs="CenturyGothic"/>
          <w:color w:val="000000"/>
          <w:lang w:val="nl-BE" w:eastAsia="en-US"/>
        </w:rPr>
      </w:pPr>
      <w:r w:rsidRPr="007A3798">
        <w:rPr>
          <w:rFonts w:ascii="Verdana" w:eastAsiaTheme="minorHAnsi" w:hAnsi="Verdana" w:cs="CenturyGothic"/>
          <w:color w:val="000000"/>
          <w:lang w:val="nl-BE" w:eastAsia="en-US"/>
        </w:rPr>
        <w:t>Het collectie</w:t>
      </w:r>
      <w:r w:rsidR="005C50DF">
        <w:rPr>
          <w:rFonts w:ascii="Verdana" w:eastAsiaTheme="minorHAnsi" w:hAnsi="Verdana" w:cs="CenturyGothic"/>
          <w:color w:val="000000"/>
          <w:lang w:val="nl-BE" w:eastAsia="en-US"/>
        </w:rPr>
        <w:t>f</w:t>
      </w:r>
      <w:r w:rsidRPr="007A3798">
        <w:rPr>
          <w:rFonts w:ascii="Verdana" w:eastAsiaTheme="minorHAnsi" w:hAnsi="Verdana" w:cs="CenturyGothic"/>
          <w:color w:val="000000"/>
          <w:lang w:val="nl-BE" w:eastAsia="en-US"/>
        </w:rPr>
        <w:t xml:space="preserve"> overlegorgaan bepaalt op welke wijze de gebruikers worden ingelicht over de wijzigingen.</w:t>
      </w:r>
    </w:p>
    <w:p w:rsidR="007A3798" w:rsidRPr="007A3798" w:rsidRDefault="007A3798" w:rsidP="003B1DED">
      <w:pPr>
        <w:autoSpaceDE w:val="0"/>
        <w:autoSpaceDN w:val="0"/>
        <w:adjustRightInd w:val="0"/>
        <w:jc w:val="both"/>
        <w:rPr>
          <w:rFonts w:ascii="Verdana" w:eastAsiaTheme="minorHAnsi" w:hAnsi="Verdana" w:cs="CenturyGothic"/>
          <w:color w:val="000000"/>
          <w:lang w:val="nl-BE" w:eastAsia="en-US"/>
        </w:rPr>
      </w:pPr>
    </w:p>
    <w:p w:rsidR="007A3798" w:rsidRPr="007A3798" w:rsidRDefault="007A3798" w:rsidP="003B1DED">
      <w:pPr>
        <w:autoSpaceDE w:val="0"/>
        <w:autoSpaceDN w:val="0"/>
        <w:adjustRightInd w:val="0"/>
        <w:jc w:val="both"/>
        <w:rPr>
          <w:rFonts w:ascii="Verdana" w:eastAsiaTheme="minorHAnsi" w:hAnsi="Verdana" w:cs="CenturyGothic"/>
          <w:color w:val="000000"/>
          <w:lang w:val="nl-BE" w:eastAsia="en-US"/>
        </w:rPr>
      </w:pPr>
      <w:r w:rsidRPr="007A3798">
        <w:rPr>
          <w:rFonts w:ascii="Verdana" w:eastAsiaTheme="minorHAnsi" w:hAnsi="Verdana" w:cs="CenturyGothic"/>
          <w:color w:val="000000"/>
          <w:lang w:val="nl-BE" w:eastAsia="en-US"/>
        </w:rPr>
        <w:t>De actuele versie van dit document kan worden geraadpleegd op de website www.mfcdehagewinde.be.</w:t>
      </w:r>
    </w:p>
    <w:p w:rsidR="007A3798" w:rsidRPr="007A3798" w:rsidRDefault="007A3798" w:rsidP="003B1DED">
      <w:pPr>
        <w:autoSpaceDE w:val="0"/>
        <w:autoSpaceDN w:val="0"/>
        <w:adjustRightInd w:val="0"/>
        <w:jc w:val="both"/>
        <w:rPr>
          <w:rFonts w:ascii="Verdana" w:eastAsiaTheme="minorHAnsi" w:hAnsi="Verdana" w:cs="CenturyGothic"/>
          <w:color w:val="000000"/>
          <w:lang w:val="nl-BE" w:eastAsia="en-US"/>
        </w:rPr>
      </w:pPr>
    </w:p>
    <w:p w:rsidR="007A3798" w:rsidRPr="007A3798" w:rsidRDefault="007A3798" w:rsidP="003B1DED">
      <w:pPr>
        <w:autoSpaceDE w:val="0"/>
        <w:autoSpaceDN w:val="0"/>
        <w:adjustRightInd w:val="0"/>
        <w:jc w:val="both"/>
        <w:rPr>
          <w:rFonts w:ascii="Verdana" w:eastAsiaTheme="minorHAnsi" w:hAnsi="Verdana" w:cs="CenturyGothic"/>
          <w:color w:val="000000"/>
          <w:lang w:val="nl-BE" w:eastAsia="en-US"/>
        </w:rPr>
      </w:pPr>
      <w:r w:rsidRPr="007A3798">
        <w:rPr>
          <w:rFonts w:ascii="Verdana" w:eastAsiaTheme="minorHAnsi" w:hAnsi="Verdana" w:cs="CenturyGothic"/>
          <w:color w:val="000000"/>
          <w:lang w:val="nl-BE" w:eastAsia="en-US"/>
        </w:rPr>
        <w:t>Een aangebrachte wijziging is pas definitief 30 kalenderdagen na de bekendmaking ervan. In de periode van 30 dagen kan elke gebruiker reageren (beroep aantekenen) tegen de wijzigingen, dit via een schrijven aan de algemeen directeur. Dergelijk beroep schort de uitwerking van de wijzigingen op.</w:t>
      </w:r>
    </w:p>
    <w:p w:rsidR="008F6E84" w:rsidRDefault="008F6E84" w:rsidP="003B1DED">
      <w:pPr>
        <w:tabs>
          <w:tab w:val="left" w:pos="426"/>
        </w:tabs>
        <w:jc w:val="both"/>
        <w:rPr>
          <w:rFonts w:ascii="Verdana" w:hAnsi="Verdana" w:cs="Tahoma"/>
        </w:rPr>
      </w:pPr>
    </w:p>
    <w:p w:rsidR="008F6E84" w:rsidRPr="00B357EE" w:rsidRDefault="008F6E84" w:rsidP="003B1DED">
      <w:pPr>
        <w:tabs>
          <w:tab w:val="left" w:pos="426"/>
        </w:tabs>
        <w:jc w:val="both"/>
        <w:rPr>
          <w:rFonts w:ascii="Verdana" w:hAnsi="Verdana" w:cs="Tahoma"/>
        </w:rPr>
      </w:pPr>
      <w:r w:rsidRPr="00B357EE">
        <w:rPr>
          <w:rFonts w:ascii="Verdana" w:hAnsi="Verdana" w:cs="Tahoma"/>
        </w:rPr>
        <w:t xml:space="preserve">Het  werd goedgekeurd op </w:t>
      </w:r>
      <w:r w:rsidR="00C8352F">
        <w:rPr>
          <w:rFonts w:ascii="Verdana" w:hAnsi="Verdana" w:cs="Tahoma"/>
        </w:rPr>
        <w:t>4 mei 2016</w:t>
      </w:r>
      <w:r w:rsidR="00197CC3">
        <w:rPr>
          <w:rFonts w:ascii="Verdana" w:hAnsi="Verdana" w:cs="Tahoma"/>
        </w:rPr>
        <w:t xml:space="preserve">, </w:t>
      </w:r>
      <w:r w:rsidR="00071805">
        <w:rPr>
          <w:rFonts w:ascii="Verdana" w:hAnsi="Verdana" w:cs="Tahoma"/>
        </w:rPr>
        <w:t>30 november 2017</w:t>
      </w:r>
      <w:r>
        <w:rPr>
          <w:rFonts w:ascii="Verdana" w:hAnsi="Verdana" w:cs="Tahoma"/>
        </w:rPr>
        <w:t xml:space="preserve"> </w:t>
      </w:r>
      <w:r w:rsidR="00197CC3">
        <w:rPr>
          <w:rFonts w:ascii="Verdana" w:hAnsi="Verdana" w:cs="Tahoma"/>
        </w:rPr>
        <w:t xml:space="preserve">en </w:t>
      </w:r>
      <w:r w:rsidR="00197CC3" w:rsidRPr="001377E4">
        <w:rPr>
          <w:rFonts w:ascii="Verdana" w:hAnsi="Verdana" w:cs="Tahoma"/>
        </w:rPr>
        <w:t>22 oktober 2018</w:t>
      </w:r>
      <w:r w:rsidR="003411AD" w:rsidRPr="001377E4">
        <w:rPr>
          <w:rFonts w:ascii="Verdana" w:hAnsi="Verdana" w:cs="Tahoma"/>
        </w:rPr>
        <w:t xml:space="preserve"> </w:t>
      </w:r>
      <w:r w:rsidR="00435946">
        <w:rPr>
          <w:rFonts w:ascii="Verdana" w:hAnsi="Verdana" w:cs="Tahoma"/>
        </w:rPr>
        <w:t xml:space="preserve">te Lokeren, </w:t>
      </w:r>
    </w:p>
    <w:p w:rsidR="008F6E84" w:rsidRPr="00B357EE" w:rsidRDefault="008F6E84" w:rsidP="003B1DED">
      <w:pPr>
        <w:tabs>
          <w:tab w:val="left" w:pos="426"/>
        </w:tabs>
        <w:jc w:val="both"/>
        <w:rPr>
          <w:rFonts w:ascii="Verdana" w:hAnsi="Verdana" w:cs="Tahoma"/>
        </w:rPr>
      </w:pPr>
    </w:p>
    <w:p w:rsidR="00352300" w:rsidRDefault="008F6E84" w:rsidP="003B1DED">
      <w:pPr>
        <w:tabs>
          <w:tab w:val="left" w:pos="426"/>
          <w:tab w:val="left" w:pos="2160"/>
          <w:tab w:val="left" w:pos="5940"/>
        </w:tabs>
        <w:jc w:val="both"/>
        <w:rPr>
          <w:rFonts w:ascii="Verdana" w:hAnsi="Verdana" w:cs="Tahoma"/>
        </w:rPr>
      </w:pPr>
      <w:r w:rsidRPr="00B357EE">
        <w:rPr>
          <w:rFonts w:ascii="Verdana" w:hAnsi="Verdana" w:cs="Tahoma"/>
        </w:rPr>
        <w:t xml:space="preserve">Voor de </w:t>
      </w:r>
      <w:r w:rsidR="001D31BC">
        <w:rPr>
          <w:rFonts w:ascii="Verdana" w:hAnsi="Verdana" w:cs="Tahoma"/>
        </w:rPr>
        <w:t>volwassene</w:t>
      </w:r>
      <w:r w:rsidRPr="00B357EE">
        <w:rPr>
          <w:rFonts w:ascii="Verdana" w:hAnsi="Verdana" w:cs="Tahoma"/>
        </w:rPr>
        <w:t>,</w:t>
      </w:r>
      <w:r w:rsidRPr="00B357EE">
        <w:rPr>
          <w:rFonts w:ascii="Verdana" w:hAnsi="Verdana" w:cs="Tahoma"/>
        </w:rPr>
        <w:tab/>
      </w:r>
      <w:r w:rsidRPr="00B357EE">
        <w:rPr>
          <w:rFonts w:ascii="Verdana" w:hAnsi="Verdana" w:cs="Tahoma"/>
        </w:rPr>
        <w:tab/>
        <w:t>Voor de voorziening,</w:t>
      </w:r>
    </w:p>
    <w:p w:rsidR="008F6E84" w:rsidRDefault="00604053" w:rsidP="003B1DED">
      <w:pPr>
        <w:tabs>
          <w:tab w:val="left" w:pos="426"/>
          <w:tab w:val="left" w:pos="2160"/>
          <w:tab w:val="left" w:pos="5940"/>
        </w:tabs>
        <w:jc w:val="both"/>
        <w:rPr>
          <w:rFonts w:ascii="Verdana" w:hAnsi="Verdana" w:cs="Tahoma"/>
        </w:rPr>
      </w:pPr>
      <w:r>
        <w:rPr>
          <w:noProof/>
          <w:lang w:val="nl-BE" w:eastAsia="nl-BE"/>
        </w:rPr>
        <w:drawing>
          <wp:inline distT="0" distB="0" distL="0" distR="0" wp14:anchorId="26D1C7C9" wp14:editId="58EA28CF">
            <wp:extent cx="1552354" cy="1233377"/>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361" cy="1233383"/>
                    </a:xfrm>
                    <a:prstGeom prst="rect">
                      <a:avLst/>
                    </a:prstGeom>
                    <a:noFill/>
                    <a:ln>
                      <a:noFill/>
                    </a:ln>
                  </pic:spPr>
                </pic:pic>
              </a:graphicData>
            </a:graphic>
          </wp:inline>
        </w:drawing>
      </w:r>
      <w:r w:rsidR="00352300">
        <w:rPr>
          <w:rFonts w:ascii="Verdana" w:hAnsi="Verdana" w:cs="Tahoma"/>
          <w:noProof/>
          <w:lang w:val="nl-BE" w:eastAsia="nl-BE"/>
        </w:rPr>
        <w:drawing>
          <wp:inline distT="0" distB="0" distL="0" distR="0" wp14:anchorId="09B16EA4" wp14:editId="76EE3961">
            <wp:extent cx="1183005" cy="10121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3005" cy="1012190"/>
                    </a:xfrm>
                    <a:prstGeom prst="rect">
                      <a:avLst/>
                    </a:prstGeom>
                    <a:noFill/>
                  </pic:spPr>
                </pic:pic>
              </a:graphicData>
            </a:graphic>
          </wp:inline>
        </w:drawing>
      </w:r>
      <w:r w:rsidR="00352300">
        <w:rPr>
          <w:rFonts w:ascii="Verdana" w:hAnsi="Verdana" w:cs="Tahoma"/>
        </w:rPr>
        <w:tab/>
      </w:r>
      <w:r w:rsidR="00352300">
        <w:rPr>
          <w:rFonts w:ascii="Verdana" w:hAnsi="Verdana" w:cs="Tahoma"/>
          <w:noProof/>
          <w:lang w:val="nl-BE" w:eastAsia="nl-BE"/>
        </w:rPr>
        <w:drawing>
          <wp:inline distT="0" distB="0" distL="0" distR="0" wp14:anchorId="4431FCAB">
            <wp:extent cx="1914525" cy="981710"/>
            <wp:effectExtent l="0" t="0" r="9525"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4525" cy="981710"/>
                    </a:xfrm>
                    <a:prstGeom prst="rect">
                      <a:avLst/>
                    </a:prstGeom>
                    <a:noFill/>
                  </pic:spPr>
                </pic:pic>
              </a:graphicData>
            </a:graphic>
          </wp:inline>
        </w:drawing>
      </w:r>
    </w:p>
    <w:p w:rsidR="008F6E84" w:rsidRDefault="008F6E84" w:rsidP="003B1DED">
      <w:pPr>
        <w:tabs>
          <w:tab w:val="left" w:pos="426"/>
          <w:tab w:val="left" w:pos="2160"/>
          <w:tab w:val="left" w:pos="5940"/>
        </w:tabs>
        <w:jc w:val="both"/>
        <w:rPr>
          <w:rFonts w:ascii="Verdana" w:hAnsi="Verdana" w:cs="Tahoma"/>
        </w:rPr>
      </w:pPr>
      <w:r>
        <w:rPr>
          <w:rFonts w:ascii="Verdana" w:hAnsi="Verdana" w:cs="Tahoma"/>
        </w:rPr>
        <w:tab/>
      </w:r>
      <w:r>
        <w:rPr>
          <w:rFonts w:ascii="Verdana" w:hAnsi="Verdana" w:cs="Tahoma"/>
        </w:rPr>
        <w:tab/>
      </w:r>
    </w:p>
    <w:p w:rsidR="008F6E84" w:rsidRDefault="008F6E84" w:rsidP="003B1DED">
      <w:pPr>
        <w:tabs>
          <w:tab w:val="left" w:pos="426"/>
          <w:tab w:val="left" w:pos="2160"/>
          <w:tab w:val="left" w:pos="5940"/>
        </w:tabs>
        <w:jc w:val="both"/>
        <w:rPr>
          <w:rFonts w:ascii="Verdana" w:hAnsi="Verdana" w:cs="Tahoma"/>
        </w:rPr>
      </w:pPr>
      <w:r>
        <w:rPr>
          <w:rFonts w:ascii="Verdana" w:hAnsi="Verdana" w:cs="Tahoma"/>
        </w:rPr>
        <w:tab/>
      </w:r>
      <w:r>
        <w:rPr>
          <w:rFonts w:ascii="Verdana" w:hAnsi="Verdana" w:cs="Tahoma"/>
        </w:rPr>
        <w:tab/>
      </w:r>
    </w:p>
    <w:p w:rsidR="008F6E84" w:rsidRDefault="008F6E84" w:rsidP="003B1DED">
      <w:pPr>
        <w:tabs>
          <w:tab w:val="left" w:pos="426"/>
          <w:tab w:val="left" w:pos="2160"/>
          <w:tab w:val="left" w:pos="5940"/>
        </w:tabs>
        <w:jc w:val="both"/>
        <w:rPr>
          <w:rFonts w:ascii="Verdana" w:hAnsi="Verdana" w:cs="Tahoma"/>
        </w:rPr>
      </w:pPr>
    </w:p>
    <w:p w:rsidR="008F6E84" w:rsidRPr="00B357EE" w:rsidRDefault="00352300" w:rsidP="003B1DED">
      <w:pPr>
        <w:tabs>
          <w:tab w:val="left" w:pos="426"/>
          <w:tab w:val="left" w:pos="2160"/>
          <w:tab w:val="left" w:pos="5940"/>
        </w:tabs>
        <w:jc w:val="both"/>
        <w:rPr>
          <w:rFonts w:ascii="Verdana" w:hAnsi="Verdana" w:cs="Tahoma"/>
        </w:rPr>
      </w:pPr>
      <w:r>
        <w:rPr>
          <w:rFonts w:ascii="Verdana" w:hAnsi="Verdana" w:cs="Tahoma"/>
        </w:rPr>
        <w:t>W</w:t>
      </w:r>
      <w:r w:rsidR="00A06FD5">
        <w:rPr>
          <w:rFonts w:ascii="Verdana" w:hAnsi="Verdana" w:cs="Tahoma"/>
        </w:rPr>
        <w:t>illy Neels</w:t>
      </w:r>
      <w:r w:rsidR="003411AD">
        <w:rPr>
          <w:rFonts w:ascii="Verdana" w:hAnsi="Verdana" w:cs="Tahoma"/>
        </w:rPr>
        <w:tab/>
      </w:r>
      <w:r w:rsidR="00A06FD5">
        <w:rPr>
          <w:rFonts w:ascii="Verdana" w:hAnsi="Verdana" w:cs="Tahoma"/>
        </w:rPr>
        <w:t xml:space="preserve">    Jeroen Van Huffel </w:t>
      </w:r>
      <w:r w:rsidR="008F6E84">
        <w:rPr>
          <w:rFonts w:ascii="Verdana" w:hAnsi="Verdana" w:cs="Tahoma"/>
        </w:rPr>
        <w:tab/>
      </w:r>
      <w:r w:rsidR="008F6E84" w:rsidRPr="00B357EE">
        <w:rPr>
          <w:rFonts w:ascii="Verdana" w:hAnsi="Verdana" w:cs="Tahoma"/>
        </w:rPr>
        <w:t>Bert Vanacker</w:t>
      </w:r>
      <w:r w:rsidR="008F6E84" w:rsidRPr="00B357EE">
        <w:rPr>
          <w:rFonts w:ascii="Verdana" w:hAnsi="Verdana" w:cs="Tahoma"/>
        </w:rPr>
        <w:tab/>
      </w:r>
      <w:r w:rsidR="008F6E84" w:rsidRPr="00B357EE">
        <w:rPr>
          <w:rFonts w:ascii="Verdana" w:hAnsi="Verdana" w:cs="Tahoma"/>
        </w:rPr>
        <w:tab/>
      </w:r>
    </w:p>
    <w:p w:rsidR="008F6E84" w:rsidRPr="00B357EE" w:rsidRDefault="008F6E84" w:rsidP="003B1DED">
      <w:pPr>
        <w:tabs>
          <w:tab w:val="left" w:pos="426"/>
          <w:tab w:val="left" w:pos="1843"/>
          <w:tab w:val="left" w:pos="2160"/>
          <w:tab w:val="left" w:pos="5387"/>
          <w:tab w:val="left" w:pos="5940"/>
        </w:tabs>
        <w:jc w:val="both"/>
        <w:rPr>
          <w:rFonts w:ascii="Verdana" w:hAnsi="Verdana" w:cs="Tahoma"/>
        </w:rPr>
      </w:pPr>
      <w:r w:rsidRPr="00B357EE">
        <w:rPr>
          <w:noProof/>
          <w:lang w:val="nl-BE" w:eastAsia="nl-BE"/>
        </w:rPr>
        <mc:AlternateContent>
          <mc:Choice Requires="wps">
            <w:drawing>
              <wp:anchor distT="0" distB="0" distL="114300" distR="114300" simplePos="0" relativeHeight="251659264" behindDoc="0" locked="0" layoutInCell="1" allowOverlap="1" wp14:anchorId="33B86407" wp14:editId="43E23357">
                <wp:simplePos x="0" y="0"/>
                <wp:positionH relativeFrom="column">
                  <wp:posOffset>1485900</wp:posOffset>
                </wp:positionH>
                <wp:positionV relativeFrom="paragraph">
                  <wp:posOffset>211455</wp:posOffset>
                </wp:positionV>
                <wp:extent cx="1684655" cy="946150"/>
                <wp:effectExtent l="0" t="0" r="0" b="0"/>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F90" w:rsidRPr="00F06703" w:rsidRDefault="00D55F90" w:rsidP="008F6E84">
                            <w:pPr>
                              <w:tabs>
                                <w:tab w:val="left" w:pos="426"/>
                                <w:tab w:val="left" w:pos="1843"/>
                                <w:tab w:val="left" w:pos="2160"/>
                                <w:tab w:val="left" w:pos="5387"/>
                                <w:tab w:val="left" w:pos="5940"/>
                              </w:tabs>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6" o:spid="_x0000_s1026" type="#_x0000_t202" style="position:absolute;left:0;text-align:left;margin-left:117pt;margin-top:16.65pt;width:132.65pt;height:7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" filled="f" stroked="f">
                <v:textbox style="mso-fit-shape-to-text:t">
                  <w:txbxContent>
                    <w:p w:rsidR="00D55F90" w:rsidRPr="00F06703" w:rsidRDefault="00D55F90" w:rsidP="008F6E84">
                      <w:pPr>
                        <w:tabs>
                          <w:tab w:val="left" w:pos="426"/>
                          <w:tab w:val="left" w:pos="1843"/>
                          <w:tab w:val="left" w:pos="2160"/>
                          <w:tab w:val="left" w:pos="5387"/>
                          <w:tab w:val="left" w:pos="5940"/>
                        </w:tabs>
                        <w:rPr>
                          <w:noProof/>
                        </w:rPr>
                      </w:pPr>
                    </w:p>
                  </w:txbxContent>
                </v:textbox>
                <w10:wrap type="square"/>
              </v:shape>
            </w:pict>
          </mc:Fallback>
        </mc:AlternateContent>
      </w:r>
      <w:r w:rsidRPr="00B357EE">
        <w:rPr>
          <w:noProof/>
          <w:lang w:val="nl-BE" w:eastAsia="nl-BE"/>
        </w:rPr>
        <mc:AlternateContent>
          <mc:Choice Requires="wps">
            <w:drawing>
              <wp:anchor distT="0" distB="0" distL="114300" distR="114300" simplePos="0" relativeHeight="251660288" behindDoc="0" locked="0" layoutInCell="1" allowOverlap="1" wp14:anchorId="57D85F6E" wp14:editId="22D1DC19">
                <wp:simplePos x="0" y="0"/>
                <wp:positionH relativeFrom="column">
                  <wp:posOffset>-342900</wp:posOffset>
                </wp:positionH>
                <wp:positionV relativeFrom="paragraph">
                  <wp:posOffset>211455</wp:posOffset>
                </wp:positionV>
                <wp:extent cx="2021840" cy="655955"/>
                <wp:effectExtent l="0" t="0" r="1905" b="3175"/>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F90" w:rsidRPr="00A72419" w:rsidRDefault="00D55F90" w:rsidP="008F6E84">
                            <w:pPr>
                              <w:tabs>
                                <w:tab w:val="left" w:pos="426"/>
                              </w:tabs>
                              <w:rPr>
                                <w:rFonts w:ascii="Verdana" w:hAnsi="Verdana" w:cs="Tahoma"/>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vak 4" o:spid="_x0000_s1027" type="#_x0000_t202" style="position:absolute;left:0;text-align:left;margin-left:-27pt;margin-top:16.65pt;width:159.2pt;height:51.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" filled="f" stroked="f">
                <v:textbox style="mso-fit-shape-to-text:t">
                  <w:txbxContent>
                    <w:p w:rsidR="00D55F90" w:rsidRPr="00A72419" w:rsidRDefault="00D55F90" w:rsidP="008F6E84">
                      <w:pPr>
                        <w:tabs>
                          <w:tab w:val="left" w:pos="426"/>
                        </w:tabs>
                        <w:rPr>
                          <w:rFonts w:ascii="Verdana" w:hAnsi="Verdana" w:cs="Tahoma"/>
                        </w:rPr>
                      </w:pPr>
                    </w:p>
                  </w:txbxContent>
                </v:textbox>
                <w10:wrap type="square"/>
              </v:shape>
            </w:pict>
          </mc:Fallback>
        </mc:AlternateContent>
      </w:r>
      <w:r w:rsidRPr="00B357EE">
        <w:rPr>
          <w:rFonts w:ascii="Verdana" w:hAnsi="Verdana" w:cs="Tahoma"/>
        </w:rPr>
        <w:t>Voorzitter</w:t>
      </w:r>
      <w:r w:rsidRPr="00B357EE">
        <w:rPr>
          <w:rFonts w:ascii="Verdana" w:hAnsi="Verdana" w:cs="Tahoma"/>
        </w:rPr>
        <w:tab/>
      </w:r>
      <w:r w:rsidRPr="00B357EE">
        <w:rPr>
          <w:rFonts w:ascii="Verdana" w:hAnsi="Verdana" w:cs="Tahoma"/>
        </w:rPr>
        <w:tab/>
        <w:t xml:space="preserve">    Secretaris</w:t>
      </w:r>
      <w:r w:rsidRPr="00B357EE">
        <w:rPr>
          <w:rFonts w:ascii="Verdana" w:hAnsi="Verdana" w:cs="Tahoma"/>
        </w:rPr>
        <w:tab/>
      </w:r>
      <w:r w:rsidRPr="00B357EE">
        <w:rPr>
          <w:rFonts w:ascii="Verdana" w:hAnsi="Verdana" w:cs="Tahoma"/>
        </w:rPr>
        <w:tab/>
        <w:t>Algemeen directeur</w:t>
      </w:r>
      <w:r w:rsidRPr="00B357EE">
        <w:rPr>
          <w:rFonts w:ascii="Verdana" w:hAnsi="Verdana" w:cs="Tahoma"/>
        </w:rPr>
        <w:tab/>
      </w:r>
      <w:r w:rsidRPr="00B357EE">
        <w:rPr>
          <w:rFonts w:ascii="Verdana" w:hAnsi="Verdana" w:cs="Tahoma"/>
        </w:rPr>
        <w:tab/>
      </w:r>
      <w:r w:rsidRPr="00B357EE">
        <w:rPr>
          <w:rFonts w:ascii="Verdana" w:hAnsi="Verdana" w:cs="Tahoma"/>
        </w:rPr>
        <w:tab/>
      </w:r>
      <w:r w:rsidRPr="00B357EE">
        <w:rPr>
          <w:rFonts w:ascii="Verdana" w:hAnsi="Verdana" w:cs="Tahoma"/>
        </w:rPr>
        <w:tab/>
      </w:r>
      <w:r w:rsidRPr="00B357EE">
        <w:rPr>
          <w:rFonts w:ascii="Verdana" w:hAnsi="Verdana" w:cs="Tahoma"/>
        </w:rPr>
        <w:tab/>
      </w:r>
      <w:r w:rsidRPr="00B357EE">
        <w:rPr>
          <w:rFonts w:ascii="Verdana" w:hAnsi="Verdana" w:cs="Tahoma"/>
        </w:rPr>
        <w:tab/>
      </w:r>
      <w:r w:rsidRPr="00B357EE">
        <w:rPr>
          <w:rFonts w:ascii="Verdana" w:hAnsi="Verdana" w:cs="Tahoma"/>
        </w:rPr>
        <w:tab/>
      </w:r>
    </w:p>
    <w:p w:rsidR="008F6E84" w:rsidRPr="00B357EE" w:rsidRDefault="008F6E84" w:rsidP="003B1DED">
      <w:pPr>
        <w:tabs>
          <w:tab w:val="left" w:pos="426"/>
        </w:tabs>
        <w:jc w:val="both"/>
        <w:rPr>
          <w:rFonts w:ascii="Verdana" w:hAnsi="Verdana" w:cs="Tahoma"/>
        </w:rPr>
      </w:pPr>
    </w:p>
    <w:p w:rsidR="008F6E84" w:rsidRPr="00B357EE" w:rsidRDefault="008F6E84" w:rsidP="003B1DED">
      <w:pPr>
        <w:tabs>
          <w:tab w:val="left" w:pos="426"/>
        </w:tabs>
        <w:jc w:val="both"/>
        <w:rPr>
          <w:rFonts w:ascii="Verdana" w:hAnsi="Verdana" w:cs="Tahoma"/>
        </w:rPr>
      </w:pPr>
    </w:p>
    <w:p w:rsidR="00BA5E3C" w:rsidRDefault="00BA5E3C" w:rsidP="003B1DED">
      <w:pPr>
        <w:spacing w:after="200"/>
        <w:rPr>
          <w:rFonts w:ascii="Verdana" w:hAnsi="Verdana" w:cs="Tahoma"/>
        </w:rPr>
      </w:pPr>
      <w:r>
        <w:rPr>
          <w:rFonts w:ascii="Verdana" w:hAnsi="Verdana" w:cs="Tahoma"/>
        </w:rPr>
        <w:br w:type="page"/>
      </w:r>
    </w:p>
    <w:p w:rsidR="008F6E84" w:rsidRPr="00F83171" w:rsidRDefault="008F6E84" w:rsidP="003B1DE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jc w:val="both"/>
        <w:rPr>
          <w:rFonts w:ascii="Verdana" w:hAnsi="Verdana" w:cs="Tahoma"/>
          <w:b/>
        </w:rPr>
      </w:pPr>
      <w:r>
        <w:rPr>
          <w:rFonts w:ascii="Verdana" w:hAnsi="Verdana" w:cs="Tahoma"/>
          <w:b/>
        </w:rPr>
        <w:lastRenderedPageBreak/>
        <w:t>11</w:t>
      </w:r>
      <w:r w:rsidRPr="00F83171">
        <w:rPr>
          <w:rFonts w:ascii="Verdana" w:hAnsi="Verdana" w:cs="Tahoma"/>
          <w:b/>
        </w:rPr>
        <w:t xml:space="preserve"> </w:t>
      </w:r>
      <w:r w:rsidR="00A03105">
        <w:rPr>
          <w:rFonts w:ascii="Verdana" w:hAnsi="Verdana" w:cs="Tahoma"/>
          <w:b/>
        </w:rPr>
        <w:t xml:space="preserve">Overzicht </w:t>
      </w:r>
      <w:r>
        <w:rPr>
          <w:rFonts w:ascii="Verdana" w:hAnsi="Verdana" w:cs="Tahoma"/>
          <w:b/>
        </w:rPr>
        <w:t>b</w:t>
      </w:r>
      <w:r w:rsidRPr="00F83171">
        <w:rPr>
          <w:rFonts w:ascii="Verdana" w:hAnsi="Verdana" w:cs="Tahoma"/>
          <w:b/>
        </w:rPr>
        <w:t xml:space="preserve">ijlagen    </w:t>
      </w:r>
    </w:p>
    <w:p w:rsidR="008F6E84" w:rsidRPr="00B357EE" w:rsidRDefault="008F6E84" w:rsidP="003B1DED">
      <w:pPr>
        <w:tabs>
          <w:tab w:val="left" w:pos="426"/>
        </w:tabs>
        <w:jc w:val="both"/>
        <w:rPr>
          <w:rFonts w:ascii="Verdana" w:hAnsi="Verdana" w:cs="Tahoma"/>
        </w:rPr>
      </w:pPr>
    </w:p>
    <w:p w:rsidR="008F6E84" w:rsidRPr="00507E6B" w:rsidRDefault="008F6E84" w:rsidP="003B1DED">
      <w:pPr>
        <w:tabs>
          <w:tab w:val="left" w:pos="426"/>
        </w:tabs>
        <w:jc w:val="both"/>
        <w:rPr>
          <w:rFonts w:ascii="Verdana" w:hAnsi="Verdana" w:cs="Tahoma"/>
          <w:u w:val="single"/>
        </w:rPr>
      </w:pPr>
      <w:r w:rsidRPr="00507E6B">
        <w:rPr>
          <w:rFonts w:ascii="Verdana" w:hAnsi="Verdana" w:cs="Tahoma"/>
          <w:u w:val="single"/>
        </w:rPr>
        <w:t xml:space="preserve">Bijlagen: </w:t>
      </w:r>
    </w:p>
    <w:p w:rsidR="008F6E84" w:rsidRPr="00B357EE" w:rsidRDefault="008F6E84" w:rsidP="003B1DED">
      <w:pPr>
        <w:tabs>
          <w:tab w:val="left" w:pos="426"/>
        </w:tabs>
        <w:jc w:val="both"/>
        <w:rPr>
          <w:rFonts w:ascii="Verdana" w:hAnsi="Verdana" w:cs="Tahoma"/>
        </w:rPr>
      </w:pPr>
    </w:p>
    <w:p w:rsidR="008F6E84" w:rsidRPr="00620806" w:rsidRDefault="004D623F" w:rsidP="003B1DED">
      <w:pPr>
        <w:pStyle w:val="Lijstalinea"/>
        <w:numPr>
          <w:ilvl w:val="0"/>
          <w:numId w:val="21"/>
        </w:numPr>
        <w:jc w:val="both"/>
        <w:rPr>
          <w:rFonts w:ascii="Verdana" w:hAnsi="Verdana" w:cs="Tahoma"/>
        </w:rPr>
      </w:pPr>
      <w:r>
        <w:rPr>
          <w:rFonts w:ascii="Verdana" w:hAnsi="Verdana" w:cs="Tahoma"/>
        </w:rPr>
        <w:t xml:space="preserve">Leden collectief overlegorgaan </w:t>
      </w:r>
      <w:r w:rsidR="003411AD" w:rsidRPr="001377E4">
        <w:rPr>
          <w:rFonts w:ascii="Verdana" w:hAnsi="Verdana" w:cs="Tahoma"/>
        </w:rPr>
        <w:t>Zorg</w:t>
      </w:r>
      <w:r w:rsidR="003411AD">
        <w:rPr>
          <w:rFonts w:ascii="Verdana" w:hAnsi="Verdana" w:cs="Tahoma"/>
          <w:color w:val="92D050"/>
        </w:rPr>
        <w:t xml:space="preserve"> </w:t>
      </w:r>
      <w:r>
        <w:rPr>
          <w:rFonts w:ascii="Verdana" w:hAnsi="Verdana" w:cs="Tahoma"/>
        </w:rPr>
        <w:t>De Hagewinde</w:t>
      </w:r>
    </w:p>
    <w:p w:rsidR="008F6E84" w:rsidRPr="000C077B" w:rsidRDefault="008F6E84" w:rsidP="003B1DED">
      <w:pPr>
        <w:jc w:val="both"/>
        <w:rPr>
          <w:rFonts w:ascii="Verdana" w:hAnsi="Verdana" w:cs="Tahoma"/>
        </w:rPr>
      </w:pPr>
    </w:p>
    <w:p w:rsidR="008F6E84" w:rsidRDefault="008F6E84" w:rsidP="003B1DED">
      <w:pPr>
        <w:tabs>
          <w:tab w:val="left" w:pos="426"/>
        </w:tabs>
        <w:jc w:val="both"/>
        <w:rPr>
          <w:rFonts w:ascii="Verdana" w:hAnsi="Verdana" w:cs="Tahoma"/>
        </w:rPr>
      </w:pPr>
      <w:r>
        <w:rPr>
          <w:rFonts w:ascii="Verdana" w:hAnsi="Verdana" w:cs="Tahoma"/>
        </w:rPr>
        <w:tab/>
        <w:t>2.</w:t>
      </w:r>
      <w:r w:rsidRPr="000C077B">
        <w:rPr>
          <w:rFonts w:ascii="Verdana" w:hAnsi="Verdana" w:cs="Tahoma"/>
        </w:rPr>
        <w:t xml:space="preserve"> </w:t>
      </w:r>
      <w:r w:rsidR="004D623F">
        <w:rPr>
          <w:rFonts w:ascii="Verdana" w:hAnsi="Verdana" w:cs="Tahoma"/>
        </w:rPr>
        <w:tab/>
        <w:t xml:space="preserve">Leden klachtencommissie </w:t>
      </w:r>
      <w:r w:rsidR="003411AD" w:rsidRPr="001377E4">
        <w:rPr>
          <w:rFonts w:ascii="Verdana" w:hAnsi="Verdana" w:cs="Tahoma"/>
        </w:rPr>
        <w:t>Zorg</w:t>
      </w:r>
      <w:r w:rsidR="003411AD">
        <w:rPr>
          <w:rFonts w:ascii="Verdana" w:hAnsi="Verdana" w:cs="Tahoma"/>
        </w:rPr>
        <w:t xml:space="preserve"> </w:t>
      </w:r>
      <w:r w:rsidR="004D623F">
        <w:rPr>
          <w:rFonts w:ascii="Verdana" w:hAnsi="Verdana" w:cs="Tahoma"/>
        </w:rPr>
        <w:t>De Hagewinde</w:t>
      </w:r>
    </w:p>
    <w:p w:rsidR="008F6E84" w:rsidRPr="000C077B" w:rsidRDefault="008F6E84" w:rsidP="003B1DED">
      <w:pPr>
        <w:tabs>
          <w:tab w:val="left" w:pos="426"/>
        </w:tabs>
        <w:jc w:val="both"/>
        <w:rPr>
          <w:rFonts w:ascii="Verdana" w:hAnsi="Verdana" w:cs="Tahoma"/>
        </w:rPr>
      </w:pPr>
    </w:p>
    <w:p w:rsidR="008F6E84" w:rsidRPr="000C077B" w:rsidRDefault="008F6E84" w:rsidP="003B1DED">
      <w:pPr>
        <w:tabs>
          <w:tab w:val="left" w:pos="426"/>
        </w:tabs>
        <w:jc w:val="both"/>
        <w:rPr>
          <w:rFonts w:ascii="Verdana" w:hAnsi="Verdana" w:cs="Tahoma"/>
        </w:rPr>
      </w:pPr>
      <w:r>
        <w:rPr>
          <w:rFonts w:ascii="Verdana" w:hAnsi="Verdana" w:cs="Tahoma"/>
        </w:rPr>
        <w:tab/>
        <w:t>3.</w:t>
      </w:r>
      <w:r w:rsidRPr="00F83171">
        <w:rPr>
          <w:rFonts w:ascii="Verdana" w:hAnsi="Verdana" w:cs="Tahoma"/>
        </w:rPr>
        <w:t xml:space="preserve"> </w:t>
      </w:r>
      <w:r w:rsidR="004D623F">
        <w:rPr>
          <w:rFonts w:ascii="Verdana" w:hAnsi="Verdana" w:cs="Tahoma"/>
        </w:rPr>
        <w:t>Huishoudelijk reglement van het collectief overlegorgaan</w:t>
      </w:r>
      <w:r w:rsidRPr="000C077B">
        <w:rPr>
          <w:rFonts w:ascii="Verdana" w:hAnsi="Verdana" w:cs="Tahoma"/>
        </w:rPr>
        <w:t xml:space="preserve"> </w:t>
      </w:r>
    </w:p>
    <w:p w:rsidR="008F6E84" w:rsidRDefault="008F6E84" w:rsidP="003B1DED">
      <w:pPr>
        <w:tabs>
          <w:tab w:val="left" w:pos="426"/>
        </w:tabs>
        <w:jc w:val="both"/>
        <w:rPr>
          <w:rFonts w:ascii="Verdana" w:hAnsi="Verdana" w:cs="Tahoma"/>
        </w:rPr>
      </w:pPr>
    </w:p>
    <w:p w:rsidR="008F6E84" w:rsidRDefault="008F6E84" w:rsidP="003B1DED">
      <w:pPr>
        <w:tabs>
          <w:tab w:val="left" w:pos="426"/>
        </w:tabs>
        <w:jc w:val="both"/>
        <w:rPr>
          <w:rFonts w:ascii="Verdana" w:hAnsi="Verdana" w:cs="Tahoma"/>
        </w:rPr>
      </w:pPr>
    </w:p>
    <w:p w:rsidR="008F6E84" w:rsidRDefault="008F6E84" w:rsidP="003B1DED">
      <w:pPr>
        <w:spacing w:after="200"/>
        <w:rPr>
          <w:rFonts w:ascii="Verdana" w:hAnsi="Verdana" w:cs="Tahoma"/>
        </w:rPr>
      </w:pPr>
      <w:r>
        <w:rPr>
          <w:rFonts w:ascii="Verdana" w:hAnsi="Verdana" w:cs="Tahoma"/>
        </w:rPr>
        <w:br w:type="page"/>
      </w:r>
    </w:p>
    <w:p w:rsidR="008F6E84" w:rsidRPr="00B357EE" w:rsidRDefault="008F6E84" w:rsidP="003B1DED">
      <w:pPr>
        <w:tabs>
          <w:tab w:val="left" w:pos="426"/>
        </w:tabs>
        <w:jc w:val="both"/>
        <w:rPr>
          <w:rFonts w:ascii="Verdana" w:hAnsi="Verdana" w:cs="Tahoma"/>
        </w:rPr>
      </w:pPr>
    </w:p>
    <w:p w:rsidR="008F6E84" w:rsidRPr="00B357EE" w:rsidRDefault="008F6E84" w:rsidP="003B1DED">
      <w:pPr>
        <w:pStyle w:val="Titel"/>
        <w:pBdr>
          <w:top w:val="single" w:sz="4" w:space="0" w:color="auto"/>
        </w:pBdr>
        <w:shd w:val="clear" w:color="auto" w:fill="D9D9D9" w:themeFill="background1" w:themeFillShade="D9"/>
        <w:jc w:val="both"/>
        <w:rPr>
          <w:rFonts w:ascii="Verdana" w:hAnsi="Verdana" w:cs="Tahoma"/>
          <w:sz w:val="20"/>
        </w:rPr>
      </w:pPr>
      <w:r>
        <w:rPr>
          <w:rFonts w:ascii="Verdana" w:hAnsi="Verdana" w:cs="Tahoma"/>
          <w:sz w:val="20"/>
        </w:rPr>
        <w:t xml:space="preserve">Bijlage 1 : </w:t>
      </w:r>
      <w:r w:rsidRPr="00B357EE">
        <w:rPr>
          <w:rFonts w:ascii="Verdana" w:hAnsi="Verdana" w:cs="Tahoma"/>
          <w:sz w:val="20"/>
        </w:rPr>
        <w:t>L</w:t>
      </w:r>
      <w:r>
        <w:rPr>
          <w:rFonts w:ascii="Verdana" w:hAnsi="Verdana" w:cs="Tahoma"/>
          <w:sz w:val="20"/>
        </w:rPr>
        <w:t xml:space="preserve">eden </w:t>
      </w:r>
      <w:r w:rsidR="00433084">
        <w:rPr>
          <w:rFonts w:ascii="Verdana" w:hAnsi="Verdana" w:cs="Tahoma"/>
          <w:sz w:val="20"/>
        </w:rPr>
        <w:t>collectief overlegorgaan</w:t>
      </w:r>
      <w:r>
        <w:rPr>
          <w:rFonts w:ascii="Verdana" w:hAnsi="Verdana" w:cs="Tahoma"/>
          <w:sz w:val="20"/>
        </w:rPr>
        <w:t xml:space="preserve"> </w:t>
      </w:r>
      <w:r w:rsidR="003411AD">
        <w:rPr>
          <w:rFonts w:ascii="Verdana" w:hAnsi="Verdana" w:cs="Tahoma"/>
          <w:sz w:val="20"/>
        </w:rPr>
        <w:t xml:space="preserve">Zorg </w:t>
      </w:r>
      <w:r>
        <w:rPr>
          <w:rFonts w:ascii="Verdana" w:hAnsi="Verdana" w:cs="Tahoma"/>
          <w:sz w:val="20"/>
        </w:rPr>
        <w:t>De Hagewinde</w:t>
      </w:r>
    </w:p>
    <w:p w:rsidR="008F6E84" w:rsidRPr="00B357EE" w:rsidRDefault="008F6E84" w:rsidP="003B1DED">
      <w:pPr>
        <w:jc w:val="both"/>
        <w:rPr>
          <w:rFonts w:ascii="Verdana" w:hAnsi="Verdana" w:cs="Tahoma"/>
        </w:rPr>
      </w:pPr>
    </w:p>
    <w:p w:rsidR="00F52B68" w:rsidRPr="00B357EE" w:rsidRDefault="00F52B68" w:rsidP="00F52B68">
      <w:pPr>
        <w:jc w:val="both"/>
        <w:rPr>
          <w:rFonts w:ascii="Verdana" w:hAnsi="Verdana" w:cs="Tahoma"/>
        </w:rPr>
      </w:pPr>
      <w:r w:rsidRPr="00B357EE">
        <w:rPr>
          <w:rFonts w:ascii="Verdana" w:hAnsi="Verdana" w:cs="Tahoma"/>
          <w:b/>
          <w:bCs/>
          <w:u w:val="single"/>
        </w:rPr>
        <w:t>Bureau</w:t>
      </w:r>
      <w:r w:rsidRPr="00B357EE">
        <w:rPr>
          <w:rFonts w:ascii="Verdana" w:hAnsi="Verdana" w:cs="Tahoma"/>
        </w:rPr>
        <w:t xml:space="preserve"> :</w:t>
      </w:r>
    </w:p>
    <w:p w:rsidR="00F52B68" w:rsidRPr="00B357EE" w:rsidRDefault="00F52B68" w:rsidP="00F52B68">
      <w:pPr>
        <w:jc w:val="both"/>
        <w:rPr>
          <w:rFonts w:ascii="Verdana" w:hAnsi="Verdana" w:cs="Tahoma"/>
        </w:rPr>
      </w:pPr>
    </w:p>
    <w:p w:rsidR="00F52B68" w:rsidRPr="00C65CB9" w:rsidRDefault="00F52B68" w:rsidP="00F52B68">
      <w:pPr>
        <w:pStyle w:val="Lijstalinea"/>
        <w:numPr>
          <w:ilvl w:val="0"/>
          <w:numId w:val="45"/>
        </w:numPr>
        <w:jc w:val="both"/>
        <w:rPr>
          <w:rFonts w:ascii="Verdana" w:hAnsi="Verdana" w:cs="Tahoma"/>
        </w:rPr>
      </w:pPr>
      <w:r w:rsidRPr="00C65CB9">
        <w:rPr>
          <w:rFonts w:ascii="Verdana" w:hAnsi="Verdana" w:cs="Tahoma"/>
        </w:rPr>
        <w:t xml:space="preserve">Voorzitter en waarnemer in de Raad van Beheer : </w:t>
      </w:r>
      <w:r>
        <w:rPr>
          <w:rFonts w:ascii="Verdana" w:hAnsi="Verdana" w:cs="Tahoma"/>
        </w:rPr>
        <w:t xml:space="preserve">Dhr. </w:t>
      </w:r>
      <w:r w:rsidRPr="00C65CB9">
        <w:rPr>
          <w:rFonts w:ascii="Verdana" w:hAnsi="Verdana" w:cs="Tahoma"/>
        </w:rPr>
        <w:t xml:space="preserve">Willy Neels </w:t>
      </w:r>
    </w:p>
    <w:p w:rsidR="00F52B68" w:rsidRPr="00FF311E" w:rsidRDefault="00F52B68" w:rsidP="00F52B68">
      <w:pPr>
        <w:pStyle w:val="Lijstalinea"/>
        <w:numPr>
          <w:ilvl w:val="0"/>
          <w:numId w:val="45"/>
        </w:numPr>
        <w:jc w:val="both"/>
        <w:rPr>
          <w:rFonts w:ascii="Verdana" w:hAnsi="Verdana" w:cs="Tahoma"/>
        </w:rPr>
      </w:pPr>
      <w:r w:rsidRPr="00FF311E">
        <w:rPr>
          <w:rFonts w:ascii="Verdana" w:hAnsi="Verdana" w:cs="Tahoma"/>
        </w:rPr>
        <w:t xml:space="preserve">Secretaris : </w:t>
      </w:r>
      <w:r w:rsidRPr="00A06FD5">
        <w:rPr>
          <w:rFonts w:ascii="Verdana" w:hAnsi="Verdana" w:cs="Tahoma"/>
        </w:rPr>
        <w:t>Dhr Jeroen Van Huffel</w:t>
      </w:r>
      <w:r w:rsidRPr="00FF311E">
        <w:rPr>
          <w:rFonts w:ascii="Verdana" w:hAnsi="Verdana" w:cs="Tahoma"/>
          <w:i/>
        </w:rPr>
        <w:t xml:space="preserve"> </w:t>
      </w:r>
    </w:p>
    <w:p w:rsidR="00F52B68" w:rsidRPr="00B357EE" w:rsidRDefault="00F52B68" w:rsidP="00F52B68">
      <w:pPr>
        <w:jc w:val="both"/>
        <w:rPr>
          <w:rFonts w:ascii="Verdana" w:hAnsi="Verdana" w:cs="Tahoma"/>
        </w:rPr>
      </w:pPr>
      <w:r w:rsidRPr="00B357EE">
        <w:rPr>
          <w:rFonts w:ascii="Verdana" w:hAnsi="Verdana" w:cs="Tahoma"/>
          <w:b/>
          <w:bCs/>
          <w:u w:val="single"/>
        </w:rPr>
        <w:t>Leden</w:t>
      </w:r>
      <w:r w:rsidRPr="00B357EE">
        <w:rPr>
          <w:rFonts w:ascii="Verdana" w:hAnsi="Verdana" w:cs="Tahoma"/>
        </w:rPr>
        <w:t xml:space="preserve"> :</w:t>
      </w:r>
    </w:p>
    <w:p w:rsidR="00F52B68" w:rsidRPr="00B357EE" w:rsidRDefault="00F52B68" w:rsidP="00F52B68">
      <w:pPr>
        <w:jc w:val="both"/>
        <w:rPr>
          <w:rFonts w:ascii="Verdana" w:hAnsi="Verdana" w:cs="Tahoma"/>
        </w:rPr>
      </w:pPr>
    </w:p>
    <w:p w:rsidR="00F52B68" w:rsidRPr="00C65CB9" w:rsidRDefault="00F52B68" w:rsidP="00F52B68">
      <w:pPr>
        <w:pStyle w:val="Lijstalinea"/>
        <w:numPr>
          <w:ilvl w:val="0"/>
          <w:numId w:val="45"/>
        </w:numPr>
        <w:jc w:val="both"/>
        <w:rPr>
          <w:rFonts w:ascii="Verdana" w:hAnsi="Verdana" w:cstheme="minorHAnsi"/>
        </w:rPr>
      </w:pPr>
      <w:r>
        <w:rPr>
          <w:rFonts w:ascii="Verdana" w:hAnsi="Verdana" w:cstheme="minorHAnsi"/>
        </w:rPr>
        <w:t xml:space="preserve">Dhr. </w:t>
      </w:r>
      <w:r w:rsidRPr="00C65CB9">
        <w:rPr>
          <w:rFonts w:ascii="Verdana" w:hAnsi="Verdana" w:cstheme="minorHAnsi"/>
        </w:rPr>
        <w:t>Willy Neels – Bontinckstraat 103 – 9290 Berlare</w:t>
      </w:r>
    </w:p>
    <w:p w:rsidR="00F52B68" w:rsidRPr="00C65CB9" w:rsidRDefault="00F52B68" w:rsidP="00F52B68">
      <w:pPr>
        <w:pStyle w:val="Lijstalinea"/>
        <w:numPr>
          <w:ilvl w:val="0"/>
          <w:numId w:val="45"/>
        </w:numPr>
        <w:jc w:val="both"/>
        <w:rPr>
          <w:rFonts w:ascii="Verdana" w:hAnsi="Verdana" w:cstheme="minorHAnsi"/>
        </w:rPr>
      </w:pPr>
      <w:r>
        <w:rPr>
          <w:rFonts w:ascii="Verdana" w:hAnsi="Verdana" w:cstheme="minorHAnsi"/>
        </w:rPr>
        <w:t xml:space="preserve">Dhr. </w:t>
      </w:r>
      <w:r w:rsidRPr="00C65CB9">
        <w:rPr>
          <w:rFonts w:ascii="Verdana" w:hAnsi="Verdana" w:cstheme="minorHAnsi"/>
        </w:rPr>
        <w:t>Jeroen Van Huffel – Waterlaatstraat 14 – 9160 Lokeren</w:t>
      </w:r>
    </w:p>
    <w:p w:rsidR="00F52B68" w:rsidRPr="00C65CB9" w:rsidRDefault="00F52B68" w:rsidP="00F52B68">
      <w:pPr>
        <w:pStyle w:val="Lijstalinea"/>
        <w:numPr>
          <w:ilvl w:val="0"/>
          <w:numId w:val="45"/>
        </w:numPr>
        <w:jc w:val="both"/>
        <w:rPr>
          <w:rFonts w:ascii="Verdana" w:hAnsi="Verdana" w:cstheme="minorHAnsi"/>
        </w:rPr>
      </w:pPr>
      <w:r>
        <w:rPr>
          <w:rFonts w:ascii="Verdana" w:hAnsi="Verdana" w:cstheme="minorHAnsi"/>
        </w:rPr>
        <w:t xml:space="preserve">Dhr. </w:t>
      </w:r>
      <w:r w:rsidRPr="00C65CB9">
        <w:rPr>
          <w:rFonts w:ascii="Verdana" w:hAnsi="Verdana" w:cstheme="minorHAnsi"/>
        </w:rPr>
        <w:t>Wim Verschueren – Hogenakkerstraat 8 – 9100 Sint-Niklaas</w:t>
      </w:r>
    </w:p>
    <w:p w:rsidR="00F52B68" w:rsidRPr="00C65CB9" w:rsidRDefault="00F52B68" w:rsidP="00F52B68">
      <w:pPr>
        <w:pStyle w:val="Lijstalinea"/>
        <w:numPr>
          <w:ilvl w:val="0"/>
          <w:numId w:val="45"/>
        </w:numPr>
        <w:jc w:val="both"/>
        <w:rPr>
          <w:rFonts w:ascii="Verdana" w:hAnsi="Verdana" w:cstheme="minorHAnsi"/>
        </w:rPr>
      </w:pPr>
      <w:r>
        <w:rPr>
          <w:rFonts w:ascii="Verdana" w:hAnsi="Verdana" w:cstheme="minorHAnsi"/>
        </w:rPr>
        <w:t xml:space="preserve">Mevr. </w:t>
      </w:r>
      <w:r w:rsidRPr="00C65CB9">
        <w:rPr>
          <w:rFonts w:ascii="Verdana" w:hAnsi="Verdana" w:cstheme="minorHAnsi"/>
        </w:rPr>
        <w:t>Marianne Van Laecke – Bergendriesstraat 112 – 9160 Lokeren</w:t>
      </w:r>
    </w:p>
    <w:p w:rsidR="00F52B68" w:rsidRPr="00C65CB9" w:rsidRDefault="00F52B68" w:rsidP="00F52B68">
      <w:pPr>
        <w:pStyle w:val="Lijstalinea"/>
        <w:numPr>
          <w:ilvl w:val="0"/>
          <w:numId w:val="45"/>
        </w:numPr>
        <w:jc w:val="both"/>
        <w:rPr>
          <w:rFonts w:ascii="Verdana" w:hAnsi="Verdana" w:cstheme="minorHAnsi"/>
        </w:rPr>
      </w:pPr>
      <w:r>
        <w:rPr>
          <w:rFonts w:ascii="Verdana" w:hAnsi="Verdana" w:cstheme="minorHAnsi"/>
        </w:rPr>
        <w:t xml:space="preserve">Mevr. </w:t>
      </w:r>
      <w:r w:rsidRPr="00C65CB9">
        <w:rPr>
          <w:rFonts w:ascii="Verdana" w:hAnsi="Verdana" w:cstheme="minorHAnsi"/>
        </w:rPr>
        <w:t>Sharon Lobbens – Voorthoek 65 – 9190 Stekene</w:t>
      </w:r>
    </w:p>
    <w:p w:rsidR="00F52B68" w:rsidRPr="00C65CB9" w:rsidRDefault="00F52B68" w:rsidP="00F52B68">
      <w:pPr>
        <w:pStyle w:val="Lijstalinea"/>
        <w:numPr>
          <w:ilvl w:val="0"/>
          <w:numId w:val="45"/>
        </w:numPr>
        <w:jc w:val="both"/>
        <w:rPr>
          <w:rFonts w:ascii="Verdana" w:hAnsi="Verdana" w:cstheme="minorHAnsi"/>
        </w:rPr>
      </w:pPr>
      <w:r w:rsidRPr="00C65CB9">
        <w:rPr>
          <w:rFonts w:ascii="Verdana" w:hAnsi="Verdana" w:cstheme="minorHAnsi"/>
        </w:rPr>
        <w:t>Bewoner OVV</w:t>
      </w:r>
    </w:p>
    <w:p w:rsidR="00F52B68" w:rsidRPr="00B357EE" w:rsidRDefault="00F52B68" w:rsidP="00F52B68">
      <w:pPr>
        <w:pStyle w:val="Lijstalinea"/>
        <w:ind w:left="0"/>
        <w:jc w:val="both"/>
        <w:rPr>
          <w:rFonts w:ascii="Verdana" w:hAnsi="Verdana" w:cstheme="minorHAnsi"/>
        </w:rPr>
      </w:pPr>
    </w:p>
    <w:p w:rsidR="00F52B68" w:rsidRPr="00B357EE" w:rsidRDefault="00F52B68" w:rsidP="00F52B68">
      <w:pPr>
        <w:jc w:val="both"/>
        <w:rPr>
          <w:rFonts w:ascii="Verdana" w:hAnsi="Verdana" w:cstheme="minorHAnsi"/>
        </w:rPr>
      </w:pPr>
    </w:p>
    <w:p w:rsidR="00F52B68" w:rsidRPr="00C65CB9" w:rsidRDefault="00F52B68" w:rsidP="00F52B68">
      <w:pPr>
        <w:pStyle w:val="Lijstalinea"/>
        <w:numPr>
          <w:ilvl w:val="0"/>
          <w:numId w:val="45"/>
        </w:numPr>
        <w:jc w:val="both"/>
        <w:rPr>
          <w:rFonts w:ascii="Verdana" w:hAnsi="Verdana" w:cstheme="minorHAnsi"/>
        </w:rPr>
      </w:pPr>
      <w:r w:rsidRPr="00C65CB9">
        <w:rPr>
          <w:rFonts w:ascii="Verdana" w:hAnsi="Verdana" w:cstheme="minorHAnsi"/>
        </w:rPr>
        <w:t>Onafhankelijke derde: Dhr. Luc Van Hende  - Karlapperstraat 11 – 9160 Lokeren</w:t>
      </w:r>
    </w:p>
    <w:p w:rsidR="008F6E84" w:rsidRPr="00B357EE" w:rsidRDefault="008F6E84" w:rsidP="003B1DED">
      <w:pPr>
        <w:jc w:val="both"/>
        <w:rPr>
          <w:rFonts w:ascii="Verdana" w:hAnsi="Verdana" w:cstheme="minorHAnsi"/>
        </w:rPr>
      </w:pPr>
    </w:p>
    <w:p w:rsidR="008F6E84" w:rsidRPr="00B357EE" w:rsidRDefault="008F6E84" w:rsidP="003B1DED">
      <w:pPr>
        <w:jc w:val="both"/>
        <w:rPr>
          <w:rFonts w:ascii="Verdana" w:hAnsi="Verdana" w:cs="Tahoma"/>
        </w:rPr>
      </w:pPr>
    </w:p>
    <w:p w:rsidR="008F6E84" w:rsidRPr="00B357EE" w:rsidRDefault="008F6E84" w:rsidP="003B1DED">
      <w:pPr>
        <w:pStyle w:val="Titel"/>
        <w:pBdr>
          <w:top w:val="single" w:sz="4" w:space="0" w:color="auto"/>
        </w:pBdr>
        <w:shd w:val="clear" w:color="auto" w:fill="D9D9D9" w:themeFill="background1" w:themeFillShade="D9"/>
        <w:jc w:val="both"/>
        <w:rPr>
          <w:rFonts w:ascii="Verdana" w:hAnsi="Verdana" w:cs="Tahoma"/>
          <w:sz w:val="20"/>
        </w:rPr>
      </w:pPr>
      <w:r>
        <w:rPr>
          <w:rFonts w:ascii="Verdana" w:hAnsi="Verdana" w:cs="Tahoma"/>
          <w:sz w:val="20"/>
        </w:rPr>
        <w:t xml:space="preserve">Bijlage 2 : </w:t>
      </w:r>
      <w:r w:rsidRPr="00B357EE">
        <w:rPr>
          <w:rFonts w:ascii="Verdana" w:hAnsi="Verdana" w:cs="Tahoma"/>
          <w:sz w:val="20"/>
        </w:rPr>
        <w:t>L</w:t>
      </w:r>
      <w:r w:rsidR="004D623F">
        <w:rPr>
          <w:rFonts w:ascii="Verdana" w:hAnsi="Verdana" w:cs="Tahoma"/>
          <w:sz w:val="20"/>
        </w:rPr>
        <w:t>eden klachtencommissie</w:t>
      </w:r>
      <w:r w:rsidR="005C50DF">
        <w:rPr>
          <w:rFonts w:ascii="Verdana" w:hAnsi="Verdana" w:cs="Tahoma"/>
          <w:sz w:val="20"/>
        </w:rPr>
        <w:t xml:space="preserve"> </w:t>
      </w:r>
      <w:r w:rsidR="00583BBE">
        <w:rPr>
          <w:rFonts w:ascii="Verdana" w:hAnsi="Verdana" w:cs="Tahoma"/>
          <w:sz w:val="20"/>
        </w:rPr>
        <w:t>Zorg</w:t>
      </w:r>
      <w:r w:rsidR="008B5DCF">
        <w:rPr>
          <w:rFonts w:ascii="Verdana" w:hAnsi="Verdana" w:cs="Tahoma"/>
          <w:sz w:val="20"/>
        </w:rPr>
        <w:t xml:space="preserve"> </w:t>
      </w:r>
      <w:r>
        <w:rPr>
          <w:rFonts w:ascii="Verdana" w:hAnsi="Verdana" w:cs="Tahoma"/>
          <w:sz w:val="20"/>
        </w:rPr>
        <w:t>De Hagewinde</w:t>
      </w:r>
    </w:p>
    <w:p w:rsidR="008F6E84" w:rsidRPr="00B357EE" w:rsidRDefault="008F6E84" w:rsidP="003B1DED">
      <w:pPr>
        <w:jc w:val="both"/>
        <w:rPr>
          <w:rFonts w:ascii="Verdana" w:hAnsi="Verdana" w:cs="Tahoma"/>
        </w:rPr>
      </w:pPr>
    </w:p>
    <w:p w:rsidR="00435946" w:rsidRPr="00620806" w:rsidRDefault="008F6E84" w:rsidP="003B1DED">
      <w:pPr>
        <w:pStyle w:val="Lijstalinea"/>
        <w:numPr>
          <w:ilvl w:val="0"/>
          <w:numId w:val="17"/>
        </w:numPr>
        <w:jc w:val="both"/>
        <w:rPr>
          <w:rFonts w:ascii="Verdana" w:hAnsi="Verdana" w:cs="Tahoma"/>
        </w:rPr>
      </w:pPr>
      <w:r w:rsidRPr="00620806">
        <w:rPr>
          <w:rFonts w:ascii="Verdana" w:hAnsi="Verdana" w:cs="Tahoma"/>
        </w:rPr>
        <w:t xml:space="preserve">Afvaardiging van de Raad van Bestuur: </w:t>
      </w:r>
      <w:r w:rsidR="00435946">
        <w:rPr>
          <w:rFonts w:ascii="Verdana" w:hAnsi="Verdana" w:cs="Tahoma"/>
        </w:rPr>
        <w:t xml:space="preserve">Dhr. Roger Swens </w:t>
      </w:r>
      <w:r w:rsidR="00435946" w:rsidRPr="00620806">
        <w:rPr>
          <w:rFonts w:ascii="Verdana" w:hAnsi="Verdana" w:cs="Tahoma"/>
        </w:rPr>
        <w:t xml:space="preserve">– </w:t>
      </w:r>
      <w:r w:rsidR="00435946">
        <w:rPr>
          <w:rFonts w:ascii="Verdana" w:hAnsi="Verdana" w:cs="Tahoma"/>
        </w:rPr>
        <w:t>Koophandelstraat 16 - 9160 Lokeren</w:t>
      </w:r>
    </w:p>
    <w:p w:rsidR="008F6E84" w:rsidRPr="00620806" w:rsidRDefault="008F6E84" w:rsidP="003B1DED">
      <w:pPr>
        <w:jc w:val="both"/>
        <w:rPr>
          <w:rFonts w:ascii="Verdana" w:hAnsi="Verdana" w:cs="Tahoma"/>
        </w:rPr>
      </w:pPr>
    </w:p>
    <w:p w:rsidR="008F6E84" w:rsidRPr="00A06FD5" w:rsidRDefault="008F6E84" w:rsidP="003B1DED">
      <w:pPr>
        <w:pStyle w:val="Lijstalinea"/>
        <w:numPr>
          <w:ilvl w:val="0"/>
          <w:numId w:val="17"/>
        </w:numPr>
        <w:jc w:val="both"/>
        <w:rPr>
          <w:rFonts w:ascii="Verdana" w:hAnsi="Verdana" w:cs="Tahoma"/>
        </w:rPr>
      </w:pPr>
      <w:r w:rsidRPr="0058097B">
        <w:rPr>
          <w:rFonts w:ascii="Verdana" w:hAnsi="Verdana" w:cs="Tahoma"/>
        </w:rPr>
        <w:t xml:space="preserve">Afvaardiging van </w:t>
      </w:r>
      <w:r w:rsidR="00435946">
        <w:rPr>
          <w:rFonts w:ascii="Verdana" w:hAnsi="Verdana" w:cs="Tahoma"/>
        </w:rPr>
        <w:t>het collectief overlegorgaan</w:t>
      </w:r>
      <w:r w:rsidRPr="0058097B">
        <w:rPr>
          <w:rFonts w:ascii="Verdana" w:hAnsi="Verdana" w:cs="Tahoma"/>
        </w:rPr>
        <w:t xml:space="preserve">: </w:t>
      </w:r>
      <w:r w:rsidRPr="00A06FD5">
        <w:rPr>
          <w:rFonts w:ascii="Verdana" w:hAnsi="Verdana" w:cstheme="minorHAnsi"/>
        </w:rPr>
        <w:t xml:space="preserve">Dhr. </w:t>
      </w:r>
      <w:r w:rsidRPr="00A06FD5">
        <w:rPr>
          <w:rFonts w:ascii="Verdana" w:hAnsi="Verdana" w:cs="Tahoma"/>
        </w:rPr>
        <w:t>Jeroen Van Huffel – Waterlaatstraat 14, 9160 Lokeren</w:t>
      </w:r>
    </w:p>
    <w:p w:rsidR="008F6E84" w:rsidRPr="00B357EE" w:rsidRDefault="008F6E84" w:rsidP="003B1DED">
      <w:pPr>
        <w:jc w:val="both"/>
        <w:rPr>
          <w:rFonts w:ascii="Verdana" w:hAnsi="Verdana" w:cs="Tahoma"/>
        </w:rPr>
      </w:pPr>
    </w:p>
    <w:p w:rsidR="00F52B68" w:rsidRDefault="00F52B68">
      <w:pPr>
        <w:spacing w:after="200" w:line="276" w:lineRule="auto"/>
        <w:rPr>
          <w:rFonts w:ascii="Verdana" w:hAnsi="Verdana" w:cs="Tahoma"/>
        </w:rPr>
      </w:pPr>
      <w:r>
        <w:rPr>
          <w:rFonts w:ascii="Verdana" w:hAnsi="Verdana" w:cs="Tahoma"/>
        </w:rPr>
        <w:br w:type="page"/>
      </w:r>
    </w:p>
    <w:p w:rsidR="00435946" w:rsidRPr="00B357EE" w:rsidRDefault="00435946" w:rsidP="003B1DED">
      <w:pPr>
        <w:jc w:val="both"/>
        <w:rPr>
          <w:rFonts w:ascii="Verdana" w:hAnsi="Verdana" w:cs="Tahoma"/>
        </w:rPr>
      </w:pPr>
    </w:p>
    <w:p w:rsidR="00435946" w:rsidRPr="00B357EE" w:rsidRDefault="00435946" w:rsidP="003B1DED">
      <w:pPr>
        <w:pBdr>
          <w:top w:val="single" w:sz="4" w:space="1" w:color="auto"/>
          <w:left w:val="single" w:sz="4" w:space="4" w:color="auto"/>
          <w:bottom w:val="single" w:sz="4" w:space="1" w:color="auto"/>
          <w:right w:val="single" w:sz="4" w:space="4" w:color="auto"/>
        </w:pBdr>
        <w:shd w:val="clear" w:color="auto" w:fill="D9D9D9" w:themeFill="background1" w:themeFillShade="D9"/>
        <w:ind w:left="-142"/>
        <w:jc w:val="both"/>
        <w:rPr>
          <w:rFonts w:ascii="Verdana" w:hAnsi="Verdana" w:cs="Tahoma"/>
          <w:b/>
        </w:rPr>
      </w:pPr>
      <w:r>
        <w:rPr>
          <w:rFonts w:ascii="Verdana" w:hAnsi="Verdana" w:cs="Tahoma"/>
          <w:b/>
        </w:rPr>
        <w:t xml:space="preserve">Bijlage 3 : </w:t>
      </w:r>
      <w:r w:rsidRPr="00B357EE">
        <w:rPr>
          <w:rFonts w:ascii="Verdana" w:hAnsi="Verdana" w:cs="Tahoma"/>
          <w:b/>
        </w:rPr>
        <w:t>H</w:t>
      </w:r>
      <w:r>
        <w:rPr>
          <w:rFonts w:ascii="Verdana" w:hAnsi="Verdana" w:cs="Tahoma"/>
          <w:b/>
        </w:rPr>
        <w:t>uishoudelijk reglement v</w:t>
      </w:r>
      <w:r w:rsidR="004D623F">
        <w:rPr>
          <w:rFonts w:ascii="Verdana" w:hAnsi="Verdana" w:cs="Tahoma"/>
          <w:b/>
        </w:rPr>
        <w:t xml:space="preserve">an het collectief overlegorgaan </w:t>
      </w:r>
      <w:r w:rsidR="00583BBE">
        <w:rPr>
          <w:rFonts w:ascii="Verdana" w:hAnsi="Verdana" w:cs="Tahoma"/>
          <w:b/>
        </w:rPr>
        <w:t>Zorg</w:t>
      </w:r>
      <w:r w:rsidR="008B5DCF">
        <w:rPr>
          <w:rFonts w:ascii="Verdana" w:hAnsi="Verdana" w:cs="Tahoma"/>
          <w:b/>
        </w:rPr>
        <w:t xml:space="preserve"> </w:t>
      </w:r>
      <w:r>
        <w:rPr>
          <w:rFonts w:ascii="Verdana" w:hAnsi="Verdana" w:cs="Tahoma"/>
          <w:b/>
        </w:rPr>
        <w:t>De Hagewinde</w:t>
      </w:r>
    </w:p>
    <w:p w:rsidR="00435946" w:rsidRDefault="00435946" w:rsidP="003B1DED">
      <w:pPr>
        <w:rPr>
          <w:rFonts w:ascii="Verdana" w:hAnsi="Verdana" w:cstheme="minorHAnsi"/>
          <w:b/>
          <w:u w:val="single"/>
        </w:rPr>
      </w:pPr>
    </w:p>
    <w:p w:rsidR="00435946" w:rsidRPr="00B357EE" w:rsidRDefault="00435946" w:rsidP="003B1DED">
      <w:pPr>
        <w:rPr>
          <w:rFonts w:ascii="Verdana" w:hAnsi="Verdana" w:cstheme="minorHAnsi"/>
          <w:b/>
          <w:u w:val="single"/>
        </w:rPr>
      </w:pPr>
      <w:r>
        <w:rPr>
          <w:rFonts w:ascii="Verdana" w:hAnsi="Verdana" w:cstheme="minorHAnsi"/>
          <w:b/>
          <w:u w:val="single"/>
        </w:rPr>
        <w:t>1. B</w:t>
      </w:r>
      <w:r w:rsidR="005D07A2">
        <w:rPr>
          <w:rFonts w:ascii="Verdana" w:hAnsi="Verdana" w:cstheme="minorHAnsi"/>
          <w:b/>
          <w:u w:val="single"/>
        </w:rPr>
        <w:t>enaming – zetel – doel</w:t>
      </w:r>
      <w:r w:rsidRPr="00B357EE">
        <w:rPr>
          <w:rFonts w:ascii="Verdana" w:hAnsi="Verdana" w:cstheme="minorHAnsi"/>
          <w:b/>
          <w:u w:val="single"/>
        </w:rPr>
        <w:br/>
      </w:r>
    </w:p>
    <w:p w:rsidR="00435946" w:rsidRPr="00B357EE" w:rsidRDefault="00435946" w:rsidP="003B1DED">
      <w:pPr>
        <w:numPr>
          <w:ilvl w:val="1"/>
          <w:numId w:val="14"/>
        </w:numPr>
        <w:jc w:val="both"/>
        <w:rPr>
          <w:rFonts w:ascii="Verdana" w:hAnsi="Verdana" w:cstheme="minorHAnsi"/>
        </w:rPr>
      </w:pPr>
      <w:r>
        <w:rPr>
          <w:rFonts w:ascii="Verdana" w:hAnsi="Verdana" w:cstheme="minorHAnsi"/>
        </w:rPr>
        <w:t>Het collectief overlegorgaan</w:t>
      </w:r>
      <w:r w:rsidRPr="00B357EE">
        <w:rPr>
          <w:rFonts w:ascii="Verdana" w:hAnsi="Verdana" w:cstheme="minorHAnsi"/>
        </w:rPr>
        <w:t xml:space="preserve"> is een collectief overlegorgaan dat het medezeggenschap en de betrokkenheid van de gebruikers garandeert inzake de werking van </w:t>
      </w:r>
      <w:r w:rsidR="00844C63" w:rsidRPr="00F52B68">
        <w:rPr>
          <w:rFonts w:ascii="Verdana" w:hAnsi="Verdana" w:cstheme="minorHAnsi"/>
        </w:rPr>
        <w:t>Zorg</w:t>
      </w:r>
      <w:r w:rsidR="00844C63">
        <w:rPr>
          <w:rFonts w:ascii="Verdana" w:hAnsi="Verdana" w:cstheme="minorHAnsi"/>
          <w:color w:val="92D050"/>
        </w:rPr>
        <w:t xml:space="preserve"> </w:t>
      </w:r>
      <w:r w:rsidRPr="00B357EE">
        <w:rPr>
          <w:rFonts w:ascii="Verdana" w:hAnsi="Verdana" w:cstheme="minorHAnsi"/>
        </w:rPr>
        <w:t>De Hagewinde.</w:t>
      </w:r>
    </w:p>
    <w:p w:rsidR="00435946" w:rsidRPr="00B357EE" w:rsidRDefault="00435946" w:rsidP="003B1DED">
      <w:pPr>
        <w:numPr>
          <w:ilvl w:val="1"/>
          <w:numId w:val="14"/>
        </w:numPr>
        <w:jc w:val="both"/>
        <w:rPr>
          <w:rFonts w:ascii="Verdana" w:hAnsi="Verdana" w:cstheme="minorHAnsi"/>
        </w:rPr>
      </w:pPr>
      <w:r>
        <w:rPr>
          <w:rFonts w:ascii="Verdana" w:hAnsi="Verdana" w:cstheme="minorHAnsi"/>
        </w:rPr>
        <w:t>Het collectief overlegorgaan</w:t>
      </w:r>
      <w:r w:rsidRPr="00B357EE">
        <w:rPr>
          <w:rFonts w:ascii="Verdana" w:hAnsi="Verdana" w:cstheme="minorHAnsi"/>
        </w:rPr>
        <w:t xml:space="preserve"> van </w:t>
      </w:r>
      <w:r w:rsidR="005C50DF">
        <w:rPr>
          <w:rFonts w:ascii="Verdana" w:hAnsi="Verdana" w:cstheme="minorHAnsi"/>
        </w:rPr>
        <w:t xml:space="preserve">de </w:t>
      </w:r>
      <w:r w:rsidR="00844C63" w:rsidRPr="00F52B68">
        <w:rPr>
          <w:rFonts w:ascii="Verdana" w:hAnsi="Verdana" w:cstheme="minorHAnsi"/>
        </w:rPr>
        <w:t>Zorg</w:t>
      </w:r>
      <w:r w:rsidR="00844C63">
        <w:rPr>
          <w:rFonts w:ascii="Verdana" w:hAnsi="Verdana" w:cstheme="minorHAnsi"/>
          <w:color w:val="92D050"/>
        </w:rPr>
        <w:t xml:space="preserve"> </w:t>
      </w:r>
      <w:r>
        <w:rPr>
          <w:rFonts w:ascii="Verdana" w:hAnsi="Verdana" w:cstheme="minorHAnsi"/>
        </w:rPr>
        <w:t>De</w:t>
      </w:r>
      <w:r w:rsidRPr="00B357EE">
        <w:rPr>
          <w:rFonts w:ascii="Verdana" w:hAnsi="Verdana" w:cstheme="minorHAnsi"/>
        </w:rPr>
        <w:t xml:space="preserve"> Hagewinde te Lokeren werd op 16 september 1999 geïnstalleerd overeenkomstig het Besluit van de Vlaamse Regering van 15/12/1993.</w:t>
      </w:r>
    </w:p>
    <w:p w:rsidR="00435946" w:rsidRDefault="00435946" w:rsidP="003B1DED">
      <w:pPr>
        <w:numPr>
          <w:ilvl w:val="1"/>
          <w:numId w:val="14"/>
        </w:numPr>
        <w:rPr>
          <w:rFonts w:ascii="Verdana" w:hAnsi="Verdana" w:cstheme="minorHAnsi"/>
        </w:rPr>
      </w:pPr>
      <w:r w:rsidRPr="001938DD">
        <w:rPr>
          <w:rFonts w:ascii="Verdana" w:hAnsi="Verdana" w:cstheme="minorHAnsi"/>
        </w:rPr>
        <w:t xml:space="preserve">De zetel van </w:t>
      </w:r>
      <w:r>
        <w:rPr>
          <w:rFonts w:ascii="Verdana" w:hAnsi="Verdana" w:cstheme="minorHAnsi"/>
        </w:rPr>
        <w:t>het collectief overlegorgaan</w:t>
      </w:r>
      <w:r w:rsidRPr="001938DD">
        <w:rPr>
          <w:rFonts w:ascii="Verdana" w:hAnsi="Verdana" w:cstheme="minorHAnsi"/>
        </w:rPr>
        <w:t xml:space="preserve">: </w:t>
      </w:r>
    </w:p>
    <w:p w:rsidR="00435946" w:rsidRPr="001938DD" w:rsidRDefault="005C50DF" w:rsidP="003B1DED">
      <w:pPr>
        <w:numPr>
          <w:ilvl w:val="2"/>
          <w:numId w:val="14"/>
        </w:numPr>
        <w:rPr>
          <w:rFonts w:ascii="Verdana" w:hAnsi="Verdana" w:cstheme="minorHAnsi"/>
        </w:rPr>
      </w:pPr>
      <w:r>
        <w:rPr>
          <w:rFonts w:ascii="Verdana" w:hAnsi="Verdana" w:cstheme="minorHAnsi"/>
        </w:rPr>
        <w:t xml:space="preserve">vzw </w:t>
      </w:r>
      <w:r w:rsidR="00844C63">
        <w:rPr>
          <w:rFonts w:ascii="Verdana" w:hAnsi="Verdana" w:cstheme="minorHAnsi"/>
        </w:rPr>
        <w:t xml:space="preserve">Zorg en Onderwijs </w:t>
      </w:r>
      <w:r w:rsidR="00435946" w:rsidRPr="001938DD">
        <w:rPr>
          <w:rFonts w:ascii="Verdana" w:hAnsi="Verdana" w:cstheme="minorHAnsi"/>
        </w:rPr>
        <w:t>De Hagewinde,</w:t>
      </w:r>
      <w:r w:rsidR="00435946">
        <w:rPr>
          <w:rFonts w:ascii="Verdana" w:hAnsi="Verdana" w:cstheme="minorHAnsi"/>
        </w:rPr>
        <w:t xml:space="preserve"> </w:t>
      </w:r>
      <w:r w:rsidR="00435946" w:rsidRPr="001938DD">
        <w:rPr>
          <w:rFonts w:ascii="Verdana" w:hAnsi="Verdana" w:cstheme="minorHAnsi"/>
        </w:rPr>
        <w:t>Poststraat 6, 9160 Lokeren.</w:t>
      </w:r>
      <w:r w:rsidR="00435946" w:rsidRPr="001938DD">
        <w:rPr>
          <w:rFonts w:ascii="Verdana" w:hAnsi="Verdana" w:cstheme="minorHAnsi"/>
        </w:rPr>
        <w:br/>
        <w:t>Bereikbaarheid: bij voorzitter.</w:t>
      </w:r>
      <w:r w:rsidR="00435946" w:rsidRPr="001938DD">
        <w:rPr>
          <w:rFonts w:ascii="Verdana" w:hAnsi="Verdana" w:cstheme="minorHAnsi"/>
        </w:rPr>
        <w:br/>
      </w:r>
    </w:p>
    <w:p w:rsidR="00435946" w:rsidRPr="00B357EE" w:rsidRDefault="00435946" w:rsidP="003B1DED">
      <w:pPr>
        <w:rPr>
          <w:rFonts w:ascii="Verdana" w:hAnsi="Verdana" w:cstheme="minorHAnsi"/>
        </w:rPr>
      </w:pPr>
      <w:r>
        <w:rPr>
          <w:rFonts w:ascii="Verdana" w:hAnsi="Verdana" w:cstheme="minorHAnsi"/>
          <w:b/>
          <w:u w:val="single"/>
        </w:rPr>
        <w:t xml:space="preserve">2. </w:t>
      </w:r>
      <w:r w:rsidRPr="00B357EE">
        <w:rPr>
          <w:rFonts w:ascii="Verdana" w:hAnsi="Verdana" w:cstheme="minorHAnsi"/>
          <w:b/>
          <w:u w:val="single"/>
        </w:rPr>
        <w:t>Huidige</w:t>
      </w:r>
      <w:r>
        <w:rPr>
          <w:rFonts w:ascii="Verdana" w:hAnsi="Verdana" w:cstheme="minorHAnsi"/>
          <w:b/>
          <w:u w:val="single"/>
        </w:rPr>
        <w:t xml:space="preserve"> </w:t>
      </w:r>
      <w:r w:rsidRPr="00B357EE">
        <w:rPr>
          <w:rFonts w:ascii="Verdana" w:hAnsi="Verdana" w:cstheme="minorHAnsi"/>
          <w:b/>
          <w:u w:val="single"/>
        </w:rPr>
        <w:t>samenstelling</w:t>
      </w:r>
      <w:r w:rsidRPr="00B357EE">
        <w:rPr>
          <w:rFonts w:ascii="Verdana" w:hAnsi="Verdana" w:cstheme="minorHAnsi"/>
          <w:b/>
          <w:u w:val="single"/>
        </w:rPr>
        <w:br/>
      </w:r>
    </w:p>
    <w:p w:rsidR="00435946" w:rsidRPr="00B357EE" w:rsidRDefault="00435946" w:rsidP="003B1DED">
      <w:pPr>
        <w:ind w:left="357"/>
        <w:jc w:val="both"/>
        <w:rPr>
          <w:rFonts w:ascii="Verdana" w:hAnsi="Verdana" w:cstheme="minorHAnsi"/>
        </w:rPr>
      </w:pPr>
      <w:r>
        <w:rPr>
          <w:rFonts w:ascii="Verdana" w:hAnsi="Verdana" w:cstheme="minorHAnsi"/>
        </w:rPr>
        <w:t>Het collectief overlegorgaan</w:t>
      </w:r>
      <w:r w:rsidRPr="00B357EE">
        <w:rPr>
          <w:rFonts w:ascii="Verdana" w:hAnsi="Verdana" w:cstheme="minorHAnsi"/>
        </w:rPr>
        <w:t xml:space="preserve"> is sedert 06/02/2004 (met </w:t>
      </w:r>
      <w:r w:rsidR="00844C63">
        <w:rPr>
          <w:rFonts w:ascii="Verdana" w:hAnsi="Verdana" w:cstheme="minorHAnsi"/>
        </w:rPr>
        <w:t xml:space="preserve">een aanpassing op 27/02/2007, </w:t>
      </w:r>
      <w:r w:rsidRPr="00B357EE">
        <w:rPr>
          <w:rFonts w:ascii="Verdana" w:hAnsi="Verdana" w:cstheme="minorHAnsi"/>
        </w:rPr>
        <w:t>16/02/2012</w:t>
      </w:r>
      <w:r w:rsidR="00844C63">
        <w:rPr>
          <w:rFonts w:ascii="Verdana" w:hAnsi="Verdana" w:cstheme="minorHAnsi"/>
        </w:rPr>
        <w:t xml:space="preserve"> </w:t>
      </w:r>
      <w:r w:rsidR="00844C63" w:rsidRPr="00F52B68">
        <w:rPr>
          <w:rFonts w:ascii="Verdana" w:hAnsi="Verdana" w:cstheme="minorHAnsi"/>
        </w:rPr>
        <w:t>en  22/10/2018</w:t>
      </w:r>
      <w:r w:rsidRPr="00B357EE">
        <w:rPr>
          <w:rFonts w:ascii="Verdana" w:hAnsi="Verdana" w:cstheme="minorHAnsi"/>
        </w:rPr>
        <w:t>) als volgt samengesteld:</w:t>
      </w:r>
    </w:p>
    <w:p w:rsidR="00F52B68" w:rsidRPr="00C65342" w:rsidRDefault="00F52B68" w:rsidP="00F52B68">
      <w:pPr>
        <w:jc w:val="both"/>
        <w:rPr>
          <w:rFonts w:ascii="Verdana" w:hAnsi="Verdana" w:cstheme="minorHAnsi"/>
        </w:rPr>
      </w:pPr>
    </w:p>
    <w:p w:rsidR="00F52B68" w:rsidRPr="00C65342" w:rsidRDefault="00F52B68" w:rsidP="00F52B68">
      <w:pPr>
        <w:numPr>
          <w:ilvl w:val="1"/>
          <w:numId w:val="14"/>
        </w:numPr>
        <w:jc w:val="both"/>
        <w:rPr>
          <w:rFonts w:ascii="Verdana" w:hAnsi="Verdana" w:cstheme="minorHAnsi"/>
        </w:rPr>
      </w:pPr>
      <w:r w:rsidRPr="00C65342">
        <w:rPr>
          <w:rFonts w:ascii="Verdana" w:hAnsi="Verdana" w:cstheme="minorHAnsi"/>
        </w:rPr>
        <w:t xml:space="preserve">Voorzitter en waarnemer in de Raad van Bestuur: Dhr. Willy Neels </w:t>
      </w:r>
    </w:p>
    <w:p w:rsidR="00F52B68" w:rsidRPr="00C65342" w:rsidRDefault="00F52B68" w:rsidP="00F52B68">
      <w:pPr>
        <w:numPr>
          <w:ilvl w:val="1"/>
          <w:numId w:val="14"/>
        </w:numPr>
        <w:jc w:val="both"/>
        <w:rPr>
          <w:rFonts w:ascii="Verdana" w:hAnsi="Verdana" w:cstheme="minorHAnsi"/>
        </w:rPr>
      </w:pPr>
      <w:r w:rsidRPr="00C65342">
        <w:rPr>
          <w:rFonts w:ascii="Verdana" w:hAnsi="Verdana" w:cstheme="minorHAnsi"/>
        </w:rPr>
        <w:t xml:space="preserve">Secretaris: Dhr. Jeroen Van Huffel </w:t>
      </w:r>
    </w:p>
    <w:p w:rsidR="00F52B68" w:rsidRPr="00C65342" w:rsidRDefault="00F52B68" w:rsidP="00F52B68">
      <w:pPr>
        <w:numPr>
          <w:ilvl w:val="1"/>
          <w:numId w:val="14"/>
        </w:numPr>
        <w:jc w:val="both"/>
        <w:rPr>
          <w:rFonts w:ascii="Verdana" w:hAnsi="Verdana" w:cstheme="minorHAnsi"/>
        </w:rPr>
      </w:pPr>
      <w:r w:rsidRPr="00C65342">
        <w:rPr>
          <w:rFonts w:ascii="Verdana" w:hAnsi="Verdana" w:cstheme="minorHAnsi"/>
        </w:rPr>
        <w:t>Leden :</w:t>
      </w:r>
    </w:p>
    <w:p w:rsidR="00F52B68" w:rsidRPr="00C65342" w:rsidRDefault="00F52B68" w:rsidP="00F52B68">
      <w:pPr>
        <w:numPr>
          <w:ilvl w:val="2"/>
          <w:numId w:val="14"/>
        </w:numPr>
        <w:jc w:val="both"/>
        <w:rPr>
          <w:rFonts w:ascii="Verdana" w:hAnsi="Verdana" w:cstheme="minorHAnsi"/>
        </w:rPr>
      </w:pPr>
      <w:r w:rsidRPr="00C65342">
        <w:rPr>
          <w:rFonts w:ascii="Verdana" w:hAnsi="Verdana" w:cstheme="minorHAnsi"/>
        </w:rPr>
        <w:t>Dhr. Jeroen Van Huffel – Waterlaatstraat 14 – 9160 Lokeren</w:t>
      </w:r>
    </w:p>
    <w:p w:rsidR="00F52B68" w:rsidRPr="00C65342" w:rsidRDefault="00F52B68" w:rsidP="00F52B68">
      <w:pPr>
        <w:numPr>
          <w:ilvl w:val="2"/>
          <w:numId w:val="14"/>
        </w:numPr>
        <w:jc w:val="both"/>
        <w:rPr>
          <w:rFonts w:ascii="Verdana" w:hAnsi="Verdana" w:cstheme="minorHAnsi"/>
        </w:rPr>
      </w:pPr>
      <w:r w:rsidRPr="00C65342">
        <w:rPr>
          <w:rFonts w:ascii="Verdana" w:hAnsi="Verdana" w:cstheme="minorHAnsi"/>
        </w:rPr>
        <w:t>Dhr. Wim Verschueren – Hogenakkerstraat 8 – 9100 Sint-Niklaas</w:t>
      </w:r>
    </w:p>
    <w:p w:rsidR="00F52B68" w:rsidRPr="00C65342" w:rsidRDefault="00F52B68" w:rsidP="00F52B68">
      <w:pPr>
        <w:numPr>
          <w:ilvl w:val="2"/>
          <w:numId w:val="14"/>
        </w:numPr>
        <w:jc w:val="both"/>
        <w:rPr>
          <w:rFonts w:ascii="Verdana" w:hAnsi="Verdana" w:cstheme="minorHAnsi"/>
        </w:rPr>
      </w:pPr>
      <w:r w:rsidRPr="00C65342">
        <w:rPr>
          <w:rFonts w:ascii="Verdana" w:hAnsi="Verdana" w:cstheme="minorHAnsi"/>
        </w:rPr>
        <w:t>Mevr. Marianne Van Laecke – Bergendriesstraat 112 – 9160 Lokeren</w:t>
      </w:r>
    </w:p>
    <w:p w:rsidR="00F52B68" w:rsidRPr="00C65342" w:rsidRDefault="00F52B68" w:rsidP="00F52B68">
      <w:pPr>
        <w:numPr>
          <w:ilvl w:val="2"/>
          <w:numId w:val="14"/>
        </w:numPr>
        <w:jc w:val="both"/>
        <w:rPr>
          <w:rFonts w:ascii="Verdana" w:hAnsi="Verdana" w:cstheme="minorHAnsi"/>
        </w:rPr>
      </w:pPr>
      <w:r w:rsidRPr="00C65342">
        <w:rPr>
          <w:rFonts w:ascii="Verdana" w:hAnsi="Verdana" w:cstheme="minorHAnsi"/>
        </w:rPr>
        <w:t>Mevr. Sharon Lobbens – Voorthoek 65 – 9190 Stekene</w:t>
      </w:r>
    </w:p>
    <w:p w:rsidR="00F52B68" w:rsidRPr="00C65342" w:rsidRDefault="00F52B68" w:rsidP="00F52B68">
      <w:pPr>
        <w:numPr>
          <w:ilvl w:val="2"/>
          <w:numId w:val="14"/>
        </w:numPr>
        <w:jc w:val="both"/>
        <w:rPr>
          <w:rFonts w:ascii="Verdana" w:hAnsi="Verdana" w:cstheme="minorHAnsi"/>
        </w:rPr>
      </w:pPr>
      <w:r w:rsidRPr="00C65342">
        <w:rPr>
          <w:rFonts w:ascii="Verdana" w:hAnsi="Verdana" w:cstheme="minorHAnsi"/>
        </w:rPr>
        <w:t>Dhr. Willy Neels – Bontinckstraat 103 – 9290 Berlare</w:t>
      </w:r>
    </w:p>
    <w:p w:rsidR="00F52B68" w:rsidRPr="00C65342" w:rsidRDefault="00F52B68" w:rsidP="00F52B68">
      <w:pPr>
        <w:numPr>
          <w:ilvl w:val="2"/>
          <w:numId w:val="14"/>
        </w:numPr>
        <w:jc w:val="both"/>
        <w:rPr>
          <w:rFonts w:ascii="Verdana" w:hAnsi="Verdana" w:cstheme="minorHAnsi"/>
        </w:rPr>
      </w:pPr>
      <w:r w:rsidRPr="00C65342">
        <w:rPr>
          <w:rFonts w:ascii="Verdana" w:hAnsi="Verdana" w:cstheme="minorHAnsi"/>
        </w:rPr>
        <w:t>Bewoner OVV</w:t>
      </w:r>
    </w:p>
    <w:p w:rsidR="00435946" w:rsidRPr="00B357EE" w:rsidRDefault="00435946" w:rsidP="003B1DED">
      <w:pPr>
        <w:jc w:val="both"/>
        <w:rPr>
          <w:rFonts w:ascii="Verdana" w:hAnsi="Verdana" w:cstheme="minorHAnsi"/>
        </w:rPr>
      </w:pPr>
    </w:p>
    <w:p w:rsidR="00435946" w:rsidRPr="005C50DF" w:rsidRDefault="00435946" w:rsidP="003B1DED">
      <w:pPr>
        <w:numPr>
          <w:ilvl w:val="1"/>
          <w:numId w:val="14"/>
        </w:numPr>
        <w:jc w:val="both"/>
        <w:rPr>
          <w:rFonts w:ascii="Verdana" w:hAnsi="Verdana" w:cstheme="minorHAnsi"/>
        </w:rPr>
      </w:pPr>
      <w:r w:rsidRPr="00B357EE">
        <w:rPr>
          <w:rFonts w:ascii="Verdana" w:hAnsi="Verdana" w:cstheme="minorHAnsi"/>
        </w:rPr>
        <w:t>Onafhankelijke derde: Luc Van Hende  - Karlapperstraat 11 – 9160 Lokeren</w:t>
      </w:r>
    </w:p>
    <w:p w:rsidR="00435946" w:rsidRDefault="00435946" w:rsidP="003B1DED">
      <w:pPr>
        <w:numPr>
          <w:ilvl w:val="1"/>
          <w:numId w:val="14"/>
        </w:numPr>
        <w:jc w:val="both"/>
        <w:rPr>
          <w:rFonts w:ascii="Verdana" w:hAnsi="Verdana" w:cstheme="minorHAnsi"/>
        </w:rPr>
      </w:pPr>
      <w:r w:rsidRPr="00B357EE">
        <w:rPr>
          <w:rFonts w:ascii="Verdana" w:hAnsi="Verdana" w:cstheme="minorHAnsi"/>
        </w:rPr>
        <w:t xml:space="preserve">Vertegenwoordiger in de klachtencommissie: Dhr. Jeroen Van </w:t>
      </w:r>
      <w:r>
        <w:rPr>
          <w:rFonts w:ascii="Verdana" w:hAnsi="Verdana" w:cstheme="minorHAnsi"/>
        </w:rPr>
        <w:t>H</w:t>
      </w:r>
      <w:r w:rsidRPr="00B357EE">
        <w:rPr>
          <w:rFonts w:ascii="Verdana" w:hAnsi="Verdana" w:cstheme="minorHAnsi"/>
        </w:rPr>
        <w:t>uffel</w:t>
      </w:r>
    </w:p>
    <w:p w:rsidR="00844C63" w:rsidRPr="00B357EE" w:rsidRDefault="00844C63" w:rsidP="00844C63">
      <w:pPr>
        <w:jc w:val="both"/>
        <w:rPr>
          <w:rFonts w:ascii="Verdana" w:hAnsi="Verdana" w:cstheme="minorHAnsi"/>
        </w:rPr>
      </w:pPr>
    </w:p>
    <w:p w:rsidR="00435946" w:rsidRPr="00B357EE" w:rsidRDefault="00435946" w:rsidP="00844C63">
      <w:pPr>
        <w:jc w:val="both"/>
        <w:rPr>
          <w:rFonts w:ascii="Verdana" w:hAnsi="Verdana" w:cstheme="minorHAnsi"/>
        </w:rPr>
      </w:pPr>
      <w:r>
        <w:rPr>
          <w:rFonts w:ascii="Verdana" w:hAnsi="Verdana" w:cstheme="minorHAnsi"/>
          <w:b/>
          <w:u w:val="single"/>
        </w:rPr>
        <w:t xml:space="preserve">3. </w:t>
      </w:r>
      <w:r w:rsidR="005D07A2">
        <w:rPr>
          <w:rFonts w:ascii="Verdana" w:hAnsi="Verdana" w:cstheme="minorHAnsi"/>
          <w:b/>
          <w:u w:val="single"/>
        </w:rPr>
        <w:t>Verkiezing</w:t>
      </w:r>
    </w:p>
    <w:p w:rsidR="00435946" w:rsidRPr="00B357EE" w:rsidRDefault="00435946" w:rsidP="003B1DED">
      <w:pPr>
        <w:numPr>
          <w:ilvl w:val="1"/>
          <w:numId w:val="14"/>
        </w:numPr>
        <w:jc w:val="both"/>
        <w:rPr>
          <w:rFonts w:ascii="Verdana" w:hAnsi="Verdana" w:cstheme="minorHAnsi"/>
        </w:rPr>
      </w:pPr>
      <w:r w:rsidRPr="00B357EE">
        <w:rPr>
          <w:rFonts w:ascii="Verdana" w:hAnsi="Verdana" w:cstheme="minorHAnsi"/>
        </w:rPr>
        <w:t xml:space="preserve">De leden van </w:t>
      </w:r>
      <w:r>
        <w:rPr>
          <w:rFonts w:ascii="Verdana" w:hAnsi="Verdana" w:cstheme="minorHAnsi"/>
        </w:rPr>
        <w:t>het collectief overlegorgaan</w:t>
      </w:r>
      <w:r w:rsidRPr="00B357EE">
        <w:rPr>
          <w:rFonts w:ascii="Verdana" w:hAnsi="Verdana" w:cstheme="minorHAnsi"/>
        </w:rPr>
        <w:t xml:space="preserve"> worden gekozen uit de gebruikers voor een termijn van vier jaar. Hun mandaat is hernieuwbaar. </w:t>
      </w:r>
    </w:p>
    <w:p w:rsidR="00435946" w:rsidRPr="00B357EE" w:rsidRDefault="00435946" w:rsidP="003B1DED">
      <w:pPr>
        <w:numPr>
          <w:ilvl w:val="1"/>
          <w:numId w:val="14"/>
        </w:numPr>
        <w:jc w:val="both"/>
        <w:rPr>
          <w:rFonts w:ascii="Verdana" w:hAnsi="Verdana" w:cstheme="minorHAnsi"/>
        </w:rPr>
      </w:pPr>
      <w:r w:rsidRPr="00B357EE">
        <w:rPr>
          <w:rFonts w:ascii="Verdana" w:hAnsi="Verdana" w:cstheme="minorHAnsi"/>
        </w:rPr>
        <w:t xml:space="preserve">Wanneer het aantal leden van </w:t>
      </w:r>
      <w:r>
        <w:rPr>
          <w:rFonts w:ascii="Verdana" w:hAnsi="Verdana" w:cstheme="minorHAnsi"/>
        </w:rPr>
        <w:t>het collectief overlegorgaan</w:t>
      </w:r>
      <w:r w:rsidRPr="00B357EE">
        <w:rPr>
          <w:rFonts w:ascii="Verdana" w:hAnsi="Verdana" w:cstheme="minorHAnsi"/>
        </w:rPr>
        <w:t xml:space="preserve"> minder wordt dan drie,  is </w:t>
      </w:r>
      <w:r>
        <w:rPr>
          <w:rFonts w:ascii="Verdana" w:hAnsi="Verdana" w:cstheme="minorHAnsi"/>
        </w:rPr>
        <w:t>het collectief overlegorgaan</w:t>
      </w:r>
      <w:r w:rsidRPr="00B357EE">
        <w:rPr>
          <w:rFonts w:ascii="Verdana" w:hAnsi="Verdana" w:cstheme="minorHAnsi"/>
        </w:rPr>
        <w:t xml:space="preserve"> niet meer rechtsgeldig en worden nieuwe verkiezingen uitgeschreven.</w:t>
      </w:r>
    </w:p>
    <w:p w:rsidR="00435946" w:rsidRPr="00B357EE" w:rsidRDefault="00435946" w:rsidP="003B1DED">
      <w:pPr>
        <w:numPr>
          <w:ilvl w:val="1"/>
          <w:numId w:val="14"/>
        </w:numPr>
        <w:jc w:val="both"/>
        <w:rPr>
          <w:rFonts w:ascii="Verdana" w:hAnsi="Verdana" w:cstheme="minorHAnsi"/>
        </w:rPr>
      </w:pPr>
      <w:r w:rsidRPr="00B357EE">
        <w:rPr>
          <w:rFonts w:ascii="Verdana" w:hAnsi="Verdana" w:cstheme="minorHAnsi"/>
        </w:rPr>
        <w:t xml:space="preserve">Indien er zich bij de verkiezingen geen drie kandidaten aandienen, of indien er bij die verkiezing geen drie leden gekozen worden, wordt na twee jaar een nieuwe verkiezing georganiseerd. </w:t>
      </w:r>
    </w:p>
    <w:p w:rsidR="00435946" w:rsidRPr="00B357EE" w:rsidRDefault="00435946" w:rsidP="003B1DED">
      <w:pPr>
        <w:numPr>
          <w:ilvl w:val="1"/>
          <w:numId w:val="14"/>
        </w:numPr>
        <w:jc w:val="both"/>
        <w:rPr>
          <w:rFonts w:ascii="Verdana" w:hAnsi="Verdana" w:cstheme="minorHAnsi"/>
        </w:rPr>
      </w:pPr>
      <w:r w:rsidRPr="00B357EE">
        <w:rPr>
          <w:rFonts w:ascii="Verdana" w:hAnsi="Verdana" w:cstheme="minorHAnsi"/>
        </w:rPr>
        <w:t xml:space="preserve">De verantwoordelijken van </w:t>
      </w:r>
      <w:r w:rsidR="00844C63" w:rsidRPr="00F52B68">
        <w:rPr>
          <w:rFonts w:ascii="Verdana" w:hAnsi="Verdana" w:cstheme="minorHAnsi"/>
        </w:rPr>
        <w:t>Zorg</w:t>
      </w:r>
      <w:r w:rsidR="00844C63">
        <w:rPr>
          <w:rFonts w:ascii="Verdana" w:hAnsi="Verdana" w:cstheme="minorHAnsi"/>
        </w:rPr>
        <w:t xml:space="preserve"> </w:t>
      </w:r>
      <w:r w:rsidRPr="00B357EE">
        <w:rPr>
          <w:rFonts w:ascii="Verdana" w:hAnsi="Verdana" w:cstheme="minorHAnsi"/>
        </w:rPr>
        <w:t xml:space="preserve">De Hagewinde staan in voor de organisatie van de verkiezingen waarbij zij er over waken dat elke stemgerechtigde schriftelijk verwittigd wordt om zich kandidaat te stellen. </w:t>
      </w:r>
    </w:p>
    <w:p w:rsidR="00F52B68" w:rsidRDefault="00435946" w:rsidP="003B1DED">
      <w:pPr>
        <w:numPr>
          <w:ilvl w:val="1"/>
          <w:numId w:val="14"/>
        </w:numPr>
        <w:jc w:val="both"/>
        <w:rPr>
          <w:rFonts w:ascii="Verdana" w:hAnsi="Verdana" w:cstheme="minorHAnsi"/>
        </w:rPr>
      </w:pPr>
      <w:r w:rsidRPr="007A3798">
        <w:rPr>
          <w:rFonts w:ascii="Verdana" w:hAnsi="Verdana" w:cstheme="minorHAnsi"/>
        </w:rPr>
        <w:t>Voor de mandaten van voorzitter (tevens waarnemer in de Raad van Bestuur), secretaris en vertegenwoordiger in de klachtencommissie kan elk lid van het collectief overlegorgaan zich kandidaat stellen bij het begin van de voorziene wettelijke termijn.</w:t>
      </w:r>
      <w:r w:rsidRPr="007A3798">
        <w:rPr>
          <w:rFonts w:ascii="Verdana" w:hAnsi="Verdana" w:cstheme="minorHAnsi"/>
        </w:rPr>
        <w:br/>
      </w:r>
    </w:p>
    <w:p w:rsidR="00F52B68" w:rsidRDefault="00F52B68">
      <w:pPr>
        <w:spacing w:after="200" w:line="276" w:lineRule="auto"/>
        <w:rPr>
          <w:rFonts w:ascii="Verdana" w:hAnsi="Verdana" w:cstheme="minorHAnsi"/>
        </w:rPr>
      </w:pPr>
      <w:r>
        <w:rPr>
          <w:rFonts w:ascii="Verdana" w:hAnsi="Verdana" w:cstheme="minorHAnsi"/>
        </w:rPr>
        <w:br w:type="page"/>
      </w:r>
    </w:p>
    <w:p w:rsidR="00435946" w:rsidRPr="007A3798" w:rsidRDefault="00435946" w:rsidP="00F52B68">
      <w:pPr>
        <w:ind w:left="624"/>
        <w:jc w:val="both"/>
        <w:rPr>
          <w:rFonts w:ascii="Verdana" w:hAnsi="Verdana" w:cstheme="minorHAnsi"/>
        </w:rPr>
      </w:pPr>
    </w:p>
    <w:p w:rsidR="00435946" w:rsidRPr="00B357EE" w:rsidRDefault="00435946" w:rsidP="003B1DED">
      <w:pPr>
        <w:rPr>
          <w:rFonts w:ascii="Verdana" w:hAnsi="Verdana" w:cstheme="minorHAnsi"/>
        </w:rPr>
      </w:pPr>
      <w:r>
        <w:rPr>
          <w:rFonts w:ascii="Verdana" w:hAnsi="Verdana" w:cstheme="minorHAnsi"/>
          <w:b/>
          <w:u w:val="single"/>
        </w:rPr>
        <w:t xml:space="preserve">4. </w:t>
      </w:r>
      <w:r w:rsidRPr="00B357EE">
        <w:rPr>
          <w:rFonts w:ascii="Verdana" w:hAnsi="Verdana" w:cstheme="minorHAnsi"/>
          <w:b/>
          <w:u w:val="single"/>
        </w:rPr>
        <w:t>Einde van het mandaat</w:t>
      </w:r>
      <w:r w:rsidRPr="00B357EE">
        <w:rPr>
          <w:rFonts w:ascii="Verdana" w:hAnsi="Verdana" w:cstheme="minorHAnsi"/>
          <w:b/>
          <w:u w:val="single"/>
        </w:rPr>
        <w:br/>
      </w:r>
    </w:p>
    <w:p w:rsidR="00435946" w:rsidRPr="00B357EE" w:rsidRDefault="00435946" w:rsidP="003B1DED">
      <w:pPr>
        <w:numPr>
          <w:ilvl w:val="1"/>
          <w:numId w:val="15"/>
        </w:numPr>
        <w:jc w:val="both"/>
        <w:rPr>
          <w:rFonts w:ascii="Verdana" w:hAnsi="Verdana" w:cstheme="minorHAnsi"/>
        </w:rPr>
      </w:pPr>
      <w:r w:rsidRPr="00B357EE">
        <w:rPr>
          <w:rFonts w:ascii="Verdana" w:hAnsi="Verdana" w:cstheme="minorHAnsi"/>
        </w:rPr>
        <w:t>Het mandaat van een lid vervalt:</w:t>
      </w:r>
    </w:p>
    <w:p w:rsidR="00435946" w:rsidRPr="00B357EE" w:rsidRDefault="00435946" w:rsidP="003B1DED">
      <w:pPr>
        <w:numPr>
          <w:ilvl w:val="2"/>
          <w:numId w:val="15"/>
        </w:numPr>
        <w:jc w:val="both"/>
        <w:rPr>
          <w:rFonts w:ascii="Verdana" w:hAnsi="Verdana" w:cstheme="minorHAnsi"/>
        </w:rPr>
      </w:pPr>
      <w:r w:rsidRPr="00B357EE">
        <w:rPr>
          <w:rFonts w:ascii="Verdana" w:hAnsi="Verdana" w:cstheme="minorHAnsi"/>
        </w:rPr>
        <w:t>Na het verstrijken van een termijn van 4 jaar.</w:t>
      </w:r>
    </w:p>
    <w:p w:rsidR="00435946" w:rsidRPr="00B357EE" w:rsidRDefault="00435946" w:rsidP="003B1DED">
      <w:pPr>
        <w:numPr>
          <w:ilvl w:val="2"/>
          <w:numId w:val="15"/>
        </w:numPr>
        <w:jc w:val="both"/>
        <w:rPr>
          <w:rFonts w:ascii="Verdana" w:hAnsi="Verdana" w:cstheme="minorHAnsi"/>
        </w:rPr>
      </w:pPr>
      <w:r w:rsidRPr="00B357EE">
        <w:rPr>
          <w:rFonts w:ascii="Verdana" w:hAnsi="Verdana" w:cstheme="minorHAnsi"/>
        </w:rPr>
        <w:t>Wanneer de minderjarige die hij vertegenwoordigt De Hagewinde verlaat.</w:t>
      </w:r>
    </w:p>
    <w:p w:rsidR="00435946" w:rsidRPr="00B357EE" w:rsidRDefault="00435946" w:rsidP="003B1DED">
      <w:pPr>
        <w:numPr>
          <w:ilvl w:val="2"/>
          <w:numId w:val="15"/>
        </w:numPr>
        <w:jc w:val="both"/>
        <w:rPr>
          <w:rFonts w:ascii="Verdana" w:hAnsi="Verdana" w:cstheme="minorHAnsi"/>
        </w:rPr>
      </w:pPr>
      <w:r w:rsidRPr="00B357EE">
        <w:rPr>
          <w:rFonts w:ascii="Verdana" w:hAnsi="Verdana" w:cstheme="minorHAnsi"/>
        </w:rPr>
        <w:t>Wanneer hij (als meerderjarige bewoner) De Hagewinde verlaat.</w:t>
      </w:r>
    </w:p>
    <w:p w:rsidR="00435946" w:rsidRPr="00B357EE" w:rsidRDefault="00435946" w:rsidP="003B1DED">
      <w:pPr>
        <w:numPr>
          <w:ilvl w:val="2"/>
          <w:numId w:val="15"/>
        </w:numPr>
        <w:jc w:val="both"/>
        <w:rPr>
          <w:rFonts w:ascii="Verdana" w:hAnsi="Verdana" w:cstheme="minorHAnsi"/>
        </w:rPr>
      </w:pPr>
      <w:r w:rsidRPr="00B357EE">
        <w:rPr>
          <w:rFonts w:ascii="Verdana" w:hAnsi="Verdana" w:cstheme="minorHAnsi"/>
        </w:rPr>
        <w:t xml:space="preserve">Bij schriftelijk ontslag van het lid aan de voorzitter van </w:t>
      </w:r>
      <w:r>
        <w:rPr>
          <w:rFonts w:ascii="Verdana" w:hAnsi="Verdana" w:cstheme="minorHAnsi"/>
        </w:rPr>
        <w:t>het collectief overlegorgaan</w:t>
      </w:r>
      <w:r w:rsidRPr="00B357EE">
        <w:rPr>
          <w:rFonts w:ascii="Verdana" w:hAnsi="Verdana" w:cstheme="minorHAnsi"/>
        </w:rPr>
        <w:t>.</w:t>
      </w:r>
    </w:p>
    <w:p w:rsidR="00435946" w:rsidRPr="00B357EE" w:rsidRDefault="00435946" w:rsidP="003B1DED">
      <w:pPr>
        <w:numPr>
          <w:ilvl w:val="2"/>
          <w:numId w:val="15"/>
        </w:numPr>
        <w:jc w:val="both"/>
        <w:rPr>
          <w:rFonts w:ascii="Verdana" w:hAnsi="Verdana" w:cstheme="minorHAnsi"/>
        </w:rPr>
      </w:pPr>
      <w:r w:rsidRPr="00B357EE">
        <w:rPr>
          <w:rFonts w:ascii="Verdana" w:hAnsi="Verdana" w:cstheme="minorHAnsi"/>
        </w:rPr>
        <w:t>Indien het lid drie opeenvolgende (gewone en/of buitengewone) vergaderingen afwezig blijft zonder zich schriftelijk/telefonisch te verontschuldigen bij de voorzitter. In voorkomend geval wordt het betrokken lid schriftelijk van de maatregel in kennis gesteld.</w:t>
      </w:r>
    </w:p>
    <w:p w:rsidR="00435946" w:rsidRPr="00B357EE" w:rsidRDefault="00435946" w:rsidP="003B1DED">
      <w:pPr>
        <w:numPr>
          <w:ilvl w:val="1"/>
          <w:numId w:val="15"/>
        </w:numPr>
        <w:jc w:val="both"/>
        <w:rPr>
          <w:rFonts w:ascii="Verdana" w:hAnsi="Verdana" w:cstheme="minorHAnsi"/>
        </w:rPr>
      </w:pPr>
      <w:r w:rsidRPr="00B357EE">
        <w:rPr>
          <w:rFonts w:ascii="Verdana" w:hAnsi="Verdana" w:cstheme="minorHAnsi"/>
        </w:rPr>
        <w:t xml:space="preserve">Wanneer een mandaat voortijdig eindigt, kan op initiatief van </w:t>
      </w:r>
      <w:r>
        <w:rPr>
          <w:rFonts w:ascii="Verdana" w:hAnsi="Verdana" w:cstheme="minorHAnsi"/>
        </w:rPr>
        <w:t>het collectief overlegorgaan</w:t>
      </w:r>
      <w:r w:rsidRPr="00B357EE">
        <w:rPr>
          <w:rFonts w:ascii="Verdana" w:hAnsi="Verdana" w:cstheme="minorHAnsi"/>
        </w:rPr>
        <w:t xml:space="preserve"> en in overleg met De Hagewinde een andere gebruiker gekozen/aangeduid worden, die het vrijgekomen mandaat verder zet tot het einde van de legislatuur. Indien het de voorzitter/waarnemer in de Raad van Bestuur, secretaris of afgevaardigde in de klachtencommissie betreft, zal deze functie op de eerstvolgende vergadering door verkiezing opnieuw ingevuld worden.</w:t>
      </w:r>
    </w:p>
    <w:p w:rsidR="00435946" w:rsidRPr="00B357EE" w:rsidRDefault="00435946" w:rsidP="003B1DED">
      <w:pPr>
        <w:numPr>
          <w:ilvl w:val="1"/>
          <w:numId w:val="15"/>
        </w:numPr>
        <w:jc w:val="both"/>
        <w:rPr>
          <w:rFonts w:ascii="Verdana" w:hAnsi="Verdana" w:cstheme="minorHAnsi"/>
        </w:rPr>
      </w:pPr>
      <w:r w:rsidRPr="00B357EE">
        <w:rPr>
          <w:rFonts w:ascii="Verdana" w:hAnsi="Verdana" w:cstheme="minorHAnsi"/>
        </w:rPr>
        <w:t xml:space="preserve">Tijdens de legislatuur kunnen voorzitter, secretaris of vertegenwoordiger in de klachtencommissie uit hun functie ontheven worden </w:t>
      </w:r>
    </w:p>
    <w:p w:rsidR="00435946" w:rsidRPr="00B357EE" w:rsidRDefault="00435946" w:rsidP="003B1DED">
      <w:pPr>
        <w:numPr>
          <w:ilvl w:val="2"/>
          <w:numId w:val="15"/>
        </w:numPr>
        <w:jc w:val="both"/>
        <w:rPr>
          <w:rFonts w:ascii="Verdana" w:hAnsi="Verdana" w:cstheme="minorHAnsi"/>
        </w:rPr>
      </w:pPr>
      <w:r w:rsidRPr="00B357EE">
        <w:rPr>
          <w:rFonts w:ascii="Verdana" w:hAnsi="Verdana" w:cstheme="minorHAnsi"/>
        </w:rPr>
        <w:t xml:space="preserve">op eigen verzoek en na goedkeuring (gewone meerderheid) van </w:t>
      </w:r>
      <w:r>
        <w:rPr>
          <w:rFonts w:ascii="Verdana" w:hAnsi="Verdana" w:cstheme="minorHAnsi"/>
        </w:rPr>
        <w:t>het collectief overlegorgaan</w:t>
      </w:r>
      <w:r w:rsidRPr="00B357EE">
        <w:rPr>
          <w:rFonts w:ascii="Verdana" w:hAnsi="Verdana" w:cstheme="minorHAnsi"/>
        </w:rPr>
        <w:t xml:space="preserve">. Het ontslag wordt ingediend bij de voorzitter. Indien het de voorzitter betreft, wordt het verzoekschrift aan de secretaris gericht. </w:t>
      </w:r>
    </w:p>
    <w:p w:rsidR="00435946" w:rsidRPr="00B357EE" w:rsidRDefault="00435946" w:rsidP="003B1DED">
      <w:pPr>
        <w:numPr>
          <w:ilvl w:val="2"/>
          <w:numId w:val="15"/>
        </w:numPr>
        <w:jc w:val="both"/>
        <w:rPr>
          <w:rFonts w:ascii="Verdana" w:hAnsi="Verdana" w:cstheme="minorHAnsi"/>
        </w:rPr>
      </w:pPr>
      <w:r w:rsidRPr="00B357EE">
        <w:rPr>
          <w:rFonts w:ascii="Verdana" w:hAnsi="Verdana" w:cstheme="minorHAnsi"/>
        </w:rPr>
        <w:t xml:space="preserve">na beraadslaging en geheime stemming, waarbij </w:t>
      </w:r>
      <w:r>
        <w:rPr>
          <w:rFonts w:ascii="Verdana" w:hAnsi="Verdana" w:cstheme="minorHAnsi"/>
        </w:rPr>
        <w:t>het collectief overlegorgaan</w:t>
      </w:r>
      <w:r w:rsidRPr="00B357EE">
        <w:rPr>
          <w:rFonts w:ascii="Verdana" w:hAnsi="Verdana" w:cstheme="minorHAnsi"/>
        </w:rPr>
        <w:t xml:space="preserve"> met 2/3 van de stemmen instemt met het ontslag. De functie wordt op de eerstvolgende vergadering na kandidatuurstelling en verkiezing ingevuld.</w:t>
      </w:r>
    </w:p>
    <w:p w:rsidR="00435946" w:rsidRPr="00B357EE" w:rsidRDefault="00435946" w:rsidP="003B1DED">
      <w:pPr>
        <w:ind w:left="340"/>
        <w:jc w:val="both"/>
        <w:rPr>
          <w:rFonts w:ascii="Verdana" w:hAnsi="Verdana" w:cstheme="minorHAnsi"/>
        </w:rPr>
      </w:pPr>
    </w:p>
    <w:p w:rsidR="00435946" w:rsidRPr="00B357EE" w:rsidRDefault="00435946" w:rsidP="003B1DED">
      <w:pPr>
        <w:jc w:val="both"/>
        <w:rPr>
          <w:rFonts w:ascii="Verdana" w:hAnsi="Verdana" w:cstheme="minorHAnsi"/>
        </w:rPr>
      </w:pPr>
      <w:r>
        <w:rPr>
          <w:rFonts w:ascii="Verdana" w:hAnsi="Verdana" w:cstheme="minorHAnsi"/>
          <w:b/>
        </w:rPr>
        <w:t xml:space="preserve">5. </w:t>
      </w:r>
      <w:r w:rsidR="00844C63" w:rsidRPr="00F52B68">
        <w:rPr>
          <w:rFonts w:ascii="Verdana" w:hAnsi="Verdana" w:cstheme="minorHAnsi"/>
        </w:rPr>
        <w:t xml:space="preserve">Zorg </w:t>
      </w:r>
      <w:r w:rsidRPr="00F52B68">
        <w:rPr>
          <w:rFonts w:ascii="Verdana" w:hAnsi="Verdana" w:cstheme="minorHAnsi"/>
        </w:rPr>
        <w:t>D</w:t>
      </w:r>
      <w:r w:rsidRPr="00B357EE">
        <w:rPr>
          <w:rFonts w:ascii="Verdana" w:hAnsi="Verdana" w:cstheme="minorHAnsi"/>
        </w:rPr>
        <w:t xml:space="preserve">e Hagewinde garandeert de gebruikers </w:t>
      </w:r>
      <w:r w:rsidRPr="00844C63">
        <w:rPr>
          <w:rFonts w:ascii="Verdana" w:hAnsi="Verdana" w:cstheme="minorHAnsi"/>
        </w:rPr>
        <w:t xml:space="preserve">collectief </w:t>
      </w:r>
      <w:r w:rsidRPr="00844C63">
        <w:rPr>
          <w:rFonts w:ascii="Verdana" w:hAnsi="Verdana" w:cstheme="minorHAnsi"/>
          <w:u w:val="single"/>
        </w:rPr>
        <w:t>informatierecht,</w:t>
      </w:r>
      <w:r w:rsidRPr="00844C63">
        <w:rPr>
          <w:rFonts w:ascii="Verdana" w:hAnsi="Verdana" w:cstheme="minorHAnsi"/>
        </w:rPr>
        <w:t xml:space="preserve"> </w:t>
      </w:r>
      <w:r w:rsidRPr="00844C63">
        <w:rPr>
          <w:rFonts w:ascii="Verdana" w:hAnsi="Verdana" w:cstheme="minorHAnsi"/>
          <w:u w:val="single"/>
        </w:rPr>
        <w:t xml:space="preserve">adviesrecht en </w:t>
      </w:r>
      <w:r w:rsidR="005C50DF" w:rsidRPr="00844C63">
        <w:rPr>
          <w:rFonts w:ascii="Verdana" w:hAnsi="Verdana" w:cstheme="minorHAnsi"/>
          <w:u w:val="single"/>
        </w:rPr>
        <w:t>medezeggenschap</w:t>
      </w:r>
      <w:r w:rsidRPr="00B357EE">
        <w:rPr>
          <w:rFonts w:ascii="Verdana" w:hAnsi="Verdana" w:cstheme="minorHAnsi"/>
        </w:rPr>
        <w:t xml:space="preserve"> over alle beslissingen die rechtstreeks de woon- en leefsituatie van de gebruikers betreffen en andere elementen die de gebruikers als groep aanbelangen, meer bepaald:</w:t>
      </w:r>
    </w:p>
    <w:p w:rsidR="00435946" w:rsidRPr="00B357EE" w:rsidRDefault="00435946" w:rsidP="003B1DED">
      <w:pPr>
        <w:jc w:val="both"/>
        <w:rPr>
          <w:rFonts w:ascii="Verdana" w:hAnsi="Verdana" w:cstheme="minorHAnsi"/>
        </w:rPr>
      </w:pPr>
    </w:p>
    <w:p w:rsidR="00435946" w:rsidRPr="00B357EE" w:rsidRDefault="00435946" w:rsidP="003B1DED">
      <w:pPr>
        <w:numPr>
          <w:ilvl w:val="1"/>
          <w:numId w:val="15"/>
        </w:numPr>
        <w:jc w:val="both"/>
        <w:rPr>
          <w:rFonts w:ascii="Verdana" w:hAnsi="Verdana" w:cstheme="minorHAnsi"/>
        </w:rPr>
      </w:pPr>
      <w:r w:rsidRPr="00B357EE">
        <w:rPr>
          <w:rFonts w:ascii="Verdana" w:hAnsi="Verdana" w:cstheme="minorHAnsi"/>
        </w:rPr>
        <w:t xml:space="preserve">De wederzijdse rechten en plichten zoals vastgelegd in </w:t>
      </w:r>
      <w:r>
        <w:rPr>
          <w:rFonts w:ascii="Verdana" w:hAnsi="Verdana" w:cstheme="minorHAnsi"/>
        </w:rPr>
        <w:t>de collectieve rechten en plichten</w:t>
      </w:r>
      <w:r w:rsidRPr="00B357EE">
        <w:rPr>
          <w:rFonts w:ascii="Verdana" w:hAnsi="Verdana" w:cstheme="minorHAnsi"/>
        </w:rPr>
        <w:t>.</w:t>
      </w:r>
    </w:p>
    <w:p w:rsidR="00435946" w:rsidRPr="00DA7849" w:rsidRDefault="00435946" w:rsidP="003B1DED">
      <w:pPr>
        <w:numPr>
          <w:ilvl w:val="1"/>
          <w:numId w:val="15"/>
        </w:numPr>
        <w:jc w:val="both"/>
        <w:rPr>
          <w:rFonts w:ascii="Verdana" w:hAnsi="Verdana" w:cstheme="minorHAnsi"/>
        </w:rPr>
      </w:pPr>
      <w:r w:rsidRPr="00B357EE">
        <w:rPr>
          <w:rFonts w:ascii="Verdana" w:hAnsi="Verdana" w:cstheme="minorHAnsi"/>
        </w:rPr>
        <w:t xml:space="preserve">Het opstellen en wijzigen van </w:t>
      </w:r>
      <w:r>
        <w:rPr>
          <w:rFonts w:ascii="Verdana" w:hAnsi="Verdana" w:cstheme="minorHAnsi"/>
        </w:rPr>
        <w:t>de collectieve rechten en plichten</w:t>
      </w:r>
      <w:r w:rsidRPr="00B357EE">
        <w:rPr>
          <w:rFonts w:ascii="Verdana" w:hAnsi="Verdana" w:cstheme="minorHAnsi"/>
        </w:rPr>
        <w:t xml:space="preserve"> en de </w:t>
      </w:r>
      <w:r>
        <w:rPr>
          <w:rFonts w:ascii="Verdana" w:hAnsi="Verdana" w:cstheme="minorHAnsi"/>
        </w:rPr>
        <w:t>i</w:t>
      </w:r>
      <w:r w:rsidRPr="00DA7849">
        <w:rPr>
          <w:rFonts w:ascii="Verdana" w:hAnsi="Verdana" w:cstheme="minorHAnsi"/>
        </w:rPr>
        <w:t>ndividuele dienstverleningsovereenkomst.</w:t>
      </w:r>
    </w:p>
    <w:p w:rsidR="00435946" w:rsidRPr="00B357EE" w:rsidRDefault="00435946" w:rsidP="003B1DED">
      <w:pPr>
        <w:numPr>
          <w:ilvl w:val="1"/>
          <w:numId w:val="15"/>
        </w:numPr>
        <w:jc w:val="both"/>
        <w:rPr>
          <w:rFonts w:ascii="Verdana" w:hAnsi="Verdana" w:cstheme="minorHAnsi"/>
        </w:rPr>
      </w:pPr>
      <w:r w:rsidRPr="00B357EE">
        <w:rPr>
          <w:rFonts w:ascii="Verdana" w:hAnsi="Verdana" w:cstheme="minorHAnsi"/>
        </w:rPr>
        <w:t xml:space="preserve">De samenstelling en werking van </w:t>
      </w:r>
      <w:r>
        <w:rPr>
          <w:rFonts w:ascii="Verdana" w:hAnsi="Verdana" w:cstheme="minorHAnsi"/>
        </w:rPr>
        <w:t>het collectief overlegorgaan</w:t>
      </w:r>
      <w:r w:rsidRPr="00B357EE">
        <w:rPr>
          <w:rFonts w:ascii="Verdana" w:hAnsi="Verdana" w:cstheme="minorHAnsi"/>
        </w:rPr>
        <w:t xml:space="preserve"> </w:t>
      </w:r>
    </w:p>
    <w:p w:rsidR="00435946" w:rsidRPr="00B357EE" w:rsidRDefault="00435946" w:rsidP="003B1DED">
      <w:pPr>
        <w:numPr>
          <w:ilvl w:val="1"/>
          <w:numId w:val="15"/>
        </w:numPr>
        <w:jc w:val="both"/>
        <w:rPr>
          <w:rFonts w:ascii="Verdana" w:hAnsi="Verdana" w:cstheme="minorHAnsi"/>
        </w:rPr>
      </w:pPr>
      <w:r w:rsidRPr="00B357EE">
        <w:rPr>
          <w:rFonts w:ascii="Verdana" w:hAnsi="Verdana" w:cstheme="minorHAnsi"/>
        </w:rPr>
        <w:t>De resultaten van de tevredenheidspeiling bij de ouders van de kinderen/jongeren, opgenomen in of begeleid door De Hagewinde.</w:t>
      </w:r>
    </w:p>
    <w:p w:rsidR="00435946" w:rsidRPr="00B357EE" w:rsidRDefault="00435946" w:rsidP="003B1DED">
      <w:pPr>
        <w:numPr>
          <w:ilvl w:val="1"/>
          <w:numId w:val="15"/>
        </w:numPr>
        <w:jc w:val="both"/>
        <w:rPr>
          <w:rFonts w:ascii="Verdana" w:hAnsi="Verdana" w:cstheme="minorHAnsi"/>
        </w:rPr>
      </w:pPr>
      <w:r w:rsidRPr="00B357EE">
        <w:rPr>
          <w:rFonts w:ascii="Verdana" w:hAnsi="Verdana" w:cstheme="minorHAnsi"/>
        </w:rPr>
        <w:t>De inzet van de financiële middelen – de jaarrekening.</w:t>
      </w:r>
    </w:p>
    <w:p w:rsidR="00435946" w:rsidRPr="00B357EE" w:rsidRDefault="00435946" w:rsidP="003B1DED">
      <w:pPr>
        <w:numPr>
          <w:ilvl w:val="1"/>
          <w:numId w:val="15"/>
        </w:numPr>
        <w:jc w:val="both"/>
        <w:rPr>
          <w:rFonts w:ascii="Verdana" w:hAnsi="Verdana" w:cstheme="minorHAnsi"/>
        </w:rPr>
      </w:pPr>
      <w:r w:rsidRPr="00B357EE">
        <w:rPr>
          <w:rFonts w:ascii="Verdana" w:hAnsi="Verdana" w:cstheme="minorHAnsi"/>
        </w:rPr>
        <w:t>Schriftelijke en mondelinge klachten, gericht aan de directie.</w:t>
      </w:r>
    </w:p>
    <w:p w:rsidR="00435946" w:rsidRPr="00B357EE" w:rsidRDefault="00435946" w:rsidP="003B1DED">
      <w:pPr>
        <w:ind w:left="360"/>
        <w:jc w:val="both"/>
        <w:rPr>
          <w:rFonts w:ascii="Verdana" w:hAnsi="Verdana" w:cstheme="minorHAnsi"/>
        </w:rPr>
      </w:pPr>
    </w:p>
    <w:p w:rsidR="00435946" w:rsidRPr="00B357EE" w:rsidRDefault="00844C63" w:rsidP="003B1DED">
      <w:pPr>
        <w:ind w:left="360"/>
        <w:jc w:val="both"/>
        <w:rPr>
          <w:rFonts w:ascii="Verdana" w:hAnsi="Verdana" w:cstheme="minorHAnsi"/>
        </w:rPr>
      </w:pPr>
      <w:r w:rsidRPr="00F52B68">
        <w:rPr>
          <w:rFonts w:ascii="Verdana" w:hAnsi="Verdana" w:cstheme="minorHAnsi"/>
        </w:rPr>
        <w:t xml:space="preserve">Zorg </w:t>
      </w:r>
      <w:r w:rsidR="00435946" w:rsidRPr="00B357EE">
        <w:rPr>
          <w:rFonts w:ascii="Verdana" w:hAnsi="Verdana" w:cstheme="minorHAnsi"/>
        </w:rPr>
        <w:t xml:space="preserve">De Hagewinde en </w:t>
      </w:r>
      <w:r w:rsidR="00435946">
        <w:rPr>
          <w:rFonts w:ascii="Verdana" w:hAnsi="Verdana" w:cstheme="minorHAnsi"/>
        </w:rPr>
        <w:t>het collectief overlegorgaan</w:t>
      </w:r>
      <w:r w:rsidR="00435946" w:rsidRPr="00B357EE">
        <w:rPr>
          <w:rFonts w:ascii="Verdana" w:hAnsi="Verdana" w:cstheme="minorHAnsi"/>
        </w:rPr>
        <w:t xml:space="preserve"> plegen </w:t>
      </w:r>
      <w:r w:rsidR="00435946">
        <w:rPr>
          <w:rFonts w:ascii="Verdana" w:hAnsi="Verdana" w:cstheme="minorHAnsi"/>
        </w:rPr>
        <w:t xml:space="preserve">voorafgaand </w:t>
      </w:r>
      <w:r w:rsidR="00435946" w:rsidRPr="00B357EE">
        <w:rPr>
          <w:rFonts w:ascii="Verdana" w:hAnsi="Verdana" w:cstheme="minorHAnsi"/>
        </w:rPr>
        <w:t>overleg in geval van:</w:t>
      </w:r>
    </w:p>
    <w:p w:rsidR="00435946" w:rsidRPr="00B357EE" w:rsidRDefault="00435946" w:rsidP="003B1DED">
      <w:pPr>
        <w:pStyle w:val="Lijstalinea"/>
        <w:numPr>
          <w:ilvl w:val="0"/>
          <w:numId w:val="16"/>
        </w:numPr>
        <w:ind w:left="1069"/>
        <w:jc w:val="both"/>
        <w:rPr>
          <w:rFonts w:ascii="Verdana" w:hAnsi="Verdana" w:cstheme="minorHAnsi"/>
        </w:rPr>
      </w:pPr>
      <w:r w:rsidRPr="00B357EE">
        <w:rPr>
          <w:rFonts w:ascii="Verdana" w:hAnsi="Verdana" w:cstheme="minorHAnsi"/>
        </w:rPr>
        <w:t xml:space="preserve">Wijzigingen aan </w:t>
      </w:r>
      <w:r>
        <w:rPr>
          <w:rFonts w:ascii="Verdana" w:hAnsi="Verdana" w:cstheme="minorHAnsi"/>
        </w:rPr>
        <w:t>de collectieve rechten en plichten</w:t>
      </w:r>
    </w:p>
    <w:p w:rsidR="00435946" w:rsidRPr="00B357EE" w:rsidRDefault="00435946" w:rsidP="003B1DED">
      <w:pPr>
        <w:pStyle w:val="Lijstalinea"/>
        <w:numPr>
          <w:ilvl w:val="0"/>
          <w:numId w:val="16"/>
        </w:numPr>
        <w:ind w:left="1069"/>
        <w:jc w:val="both"/>
        <w:rPr>
          <w:rFonts w:ascii="Verdana" w:hAnsi="Verdana" w:cstheme="minorHAnsi"/>
        </w:rPr>
      </w:pPr>
      <w:r w:rsidRPr="00B357EE">
        <w:rPr>
          <w:rFonts w:ascii="Verdana" w:hAnsi="Verdana" w:cstheme="minorHAnsi"/>
        </w:rPr>
        <w:t>Belangrijke wijzigingen in de algemene woon- en leefsituatie</w:t>
      </w:r>
    </w:p>
    <w:p w:rsidR="00435946" w:rsidRDefault="00435946" w:rsidP="003B1DED">
      <w:pPr>
        <w:pStyle w:val="Lijstalinea"/>
        <w:numPr>
          <w:ilvl w:val="0"/>
          <w:numId w:val="16"/>
        </w:numPr>
        <w:ind w:left="1069"/>
        <w:jc w:val="both"/>
        <w:rPr>
          <w:rFonts w:ascii="Verdana" w:hAnsi="Verdana" w:cstheme="minorHAnsi"/>
        </w:rPr>
      </w:pPr>
      <w:r w:rsidRPr="00B357EE">
        <w:rPr>
          <w:rFonts w:ascii="Verdana" w:hAnsi="Verdana" w:cstheme="minorHAnsi"/>
        </w:rPr>
        <w:t>Wijzigingen in het concept van de voorziening</w:t>
      </w:r>
    </w:p>
    <w:p w:rsidR="00435946" w:rsidRPr="00931DA5" w:rsidRDefault="00435946" w:rsidP="003B1DED">
      <w:pPr>
        <w:pStyle w:val="Lijstalinea"/>
        <w:numPr>
          <w:ilvl w:val="0"/>
          <w:numId w:val="16"/>
        </w:numPr>
        <w:ind w:left="1069"/>
        <w:jc w:val="both"/>
        <w:rPr>
          <w:rFonts w:ascii="Verdana" w:hAnsi="Verdana" w:cstheme="minorHAnsi"/>
          <w:color w:val="FF0000"/>
        </w:rPr>
      </w:pPr>
      <w:r w:rsidRPr="00DA7849">
        <w:rPr>
          <w:rFonts w:ascii="Verdana" w:hAnsi="Verdana" w:cstheme="minorHAnsi"/>
        </w:rPr>
        <w:t>Wijzigingen van de woon- en leefkosten</w:t>
      </w:r>
    </w:p>
    <w:p w:rsidR="00435946" w:rsidRPr="00931DA5" w:rsidRDefault="00435946" w:rsidP="003B1DED">
      <w:pPr>
        <w:pStyle w:val="Lijstalinea"/>
        <w:ind w:left="360"/>
        <w:jc w:val="both"/>
        <w:rPr>
          <w:rFonts w:ascii="Verdana" w:hAnsi="Verdana" w:cstheme="minorHAnsi"/>
        </w:rPr>
      </w:pPr>
      <w:r w:rsidRPr="00931DA5">
        <w:rPr>
          <w:rFonts w:ascii="Verdana" w:hAnsi="Verdana" w:cstheme="minorHAnsi"/>
          <w:color w:val="FF0000"/>
        </w:rPr>
        <w:t xml:space="preserve"> </w:t>
      </w:r>
    </w:p>
    <w:p w:rsidR="00435946" w:rsidRPr="00B357EE" w:rsidRDefault="005C50DF" w:rsidP="003B1DED">
      <w:pPr>
        <w:ind w:left="360"/>
        <w:jc w:val="both"/>
        <w:rPr>
          <w:rFonts w:ascii="Verdana" w:hAnsi="Verdana" w:cstheme="minorHAnsi"/>
        </w:rPr>
      </w:pPr>
      <w:r>
        <w:rPr>
          <w:rFonts w:ascii="Verdana" w:hAnsi="Verdana" w:cstheme="minorHAnsi"/>
        </w:rPr>
        <w:t>De</w:t>
      </w:r>
      <w:r w:rsidR="00435946" w:rsidRPr="00B357EE">
        <w:rPr>
          <w:rFonts w:ascii="Verdana" w:hAnsi="Verdana" w:cstheme="minorHAnsi"/>
        </w:rPr>
        <w:t xml:space="preserve"> </w:t>
      </w:r>
      <w:r w:rsidR="00844C63" w:rsidRPr="00F52B68">
        <w:rPr>
          <w:rFonts w:ascii="Verdana" w:hAnsi="Verdana" w:cstheme="minorHAnsi"/>
        </w:rPr>
        <w:t>Zorg</w:t>
      </w:r>
      <w:r w:rsidR="00844C63">
        <w:rPr>
          <w:rFonts w:ascii="Verdana" w:hAnsi="Verdana" w:cstheme="minorHAnsi"/>
        </w:rPr>
        <w:t xml:space="preserve"> </w:t>
      </w:r>
      <w:r w:rsidR="00435946" w:rsidRPr="00B357EE">
        <w:rPr>
          <w:rFonts w:ascii="Verdana" w:hAnsi="Verdana" w:cstheme="minorHAnsi"/>
        </w:rPr>
        <w:t xml:space="preserve">De Hagewinde en </w:t>
      </w:r>
      <w:r w:rsidR="00435946">
        <w:rPr>
          <w:rFonts w:ascii="Verdana" w:hAnsi="Verdana" w:cstheme="minorHAnsi"/>
        </w:rPr>
        <w:t>het collectief overlegorgaan</w:t>
      </w:r>
      <w:r w:rsidR="00435946" w:rsidRPr="00B357EE">
        <w:rPr>
          <w:rFonts w:ascii="Verdana" w:hAnsi="Verdana" w:cstheme="minorHAnsi"/>
        </w:rPr>
        <w:t xml:space="preserve"> kunnen adviezen vragen of uitbrengen over aangelegenheden die de verhouding tussen de voorziening en de gebruikers of hun vertegenwoordigers aangaan. </w:t>
      </w:r>
    </w:p>
    <w:p w:rsidR="00435946" w:rsidRPr="00B357EE" w:rsidRDefault="00435946" w:rsidP="003B1DED">
      <w:pPr>
        <w:ind w:left="360"/>
        <w:jc w:val="both"/>
        <w:rPr>
          <w:rFonts w:ascii="Verdana" w:hAnsi="Verdana" w:cstheme="minorHAnsi"/>
        </w:rPr>
      </w:pPr>
    </w:p>
    <w:p w:rsidR="00F52B68" w:rsidRDefault="005C50DF" w:rsidP="003B1DED">
      <w:pPr>
        <w:ind w:left="360"/>
        <w:rPr>
          <w:rFonts w:ascii="Verdana" w:hAnsi="Verdana" w:cstheme="minorHAnsi"/>
        </w:rPr>
      </w:pPr>
      <w:r>
        <w:rPr>
          <w:rFonts w:ascii="Verdana" w:hAnsi="Verdana" w:cstheme="minorHAnsi"/>
        </w:rPr>
        <w:t>De</w:t>
      </w:r>
      <w:r w:rsidR="00435946" w:rsidRPr="00B357EE">
        <w:rPr>
          <w:rFonts w:ascii="Verdana" w:hAnsi="Verdana" w:cstheme="minorHAnsi"/>
        </w:rPr>
        <w:t xml:space="preserve"> </w:t>
      </w:r>
      <w:r w:rsidR="00844C63" w:rsidRPr="00F52B68">
        <w:rPr>
          <w:rFonts w:ascii="Verdana" w:hAnsi="Verdana" w:cstheme="minorHAnsi"/>
        </w:rPr>
        <w:t>Zorg</w:t>
      </w:r>
      <w:r w:rsidR="00844C63">
        <w:rPr>
          <w:rFonts w:ascii="Verdana" w:hAnsi="Verdana" w:cstheme="minorHAnsi"/>
          <w:color w:val="92D050"/>
        </w:rPr>
        <w:t xml:space="preserve"> </w:t>
      </w:r>
      <w:r w:rsidR="00435946" w:rsidRPr="00B357EE">
        <w:rPr>
          <w:rFonts w:ascii="Verdana" w:hAnsi="Verdana" w:cstheme="minorHAnsi"/>
        </w:rPr>
        <w:t xml:space="preserve">De Hagewinde </w:t>
      </w:r>
      <w:r w:rsidR="00435946">
        <w:rPr>
          <w:rFonts w:ascii="Verdana" w:hAnsi="Verdana" w:cstheme="minorHAnsi"/>
        </w:rPr>
        <w:t>informeert het collectief overlegorgaan</w:t>
      </w:r>
      <w:r w:rsidR="00435946" w:rsidRPr="00B357EE">
        <w:rPr>
          <w:rFonts w:ascii="Verdana" w:hAnsi="Verdana" w:cstheme="minorHAnsi"/>
        </w:rPr>
        <w:t xml:space="preserve"> over beslissingen die rechtstreeks de woon- en leefsituatie van de gebruikers beïnvloeden, de inzet van de financiële middelen en de jaarrekening.</w:t>
      </w:r>
      <w:r w:rsidR="007A3798">
        <w:rPr>
          <w:rFonts w:ascii="Verdana" w:hAnsi="Verdana" w:cstheme="minorHAnsi"/>
        </w:rPr>
        <w:br/>
      </w:r>
    </w:p>
    <w:p w:rsidR="00F52B68" w:rsidRDefault="00F52B68">
      <w:pPr>
        <w:spacing w:after="200" w:line="276" w:lineRule="auto"/>
        <w:rPr>
          <w:rFonts w:ascii="Verdana" w:hAnsi="Verdana" w:cstheme="minorHAnsi"/>
        </w:rPr>
      </w:pPr>
      <w:r>
        <w:rPr>
          <w:rFonts w:ascii="Verdana" w:hAnsi="Verdana" w:cstheme="minorHAnsi"/>
        </w:rPr>
        <w:br w:type="page"/>
      </w:r>
    </w:p>
    <w:p w:rsidR="00435946" w:rsidRPr="00B357EE" w:rsidRDefault="00435946" w:rsidP="003B1DED">
      <w:pPr>
        <w:ind w:left="360"/>
        <w:rPr>
          <w:rFonts w:ascii="Verdana" w:hAnsi="Verdana" w:cstheme="minorHAnsi"/>
        </w:rPr>
      </w:pPr>
    </w:p>
    <w:p w:rsidR="00435946" w:rsidRPr="00B357EE" w:rsidRDefault="007A3798" w:rsidP="00197CC3">
      <w:pPr>
        <w:spacing w:after="200"/>
        <w:ind w:left="340" w:firstLine="20"/>
        <w:rPr>
          <w:rFonts w:ascii="Verdana" w:hAnsi="Verdana" w:cstheme="minorHAnsi"/>
        </w:rPr>
      </w:pPr>
      <w:r>
        <w:rPr>
          <w:rFonts w:ascii="Verdana" w:hAnsi="Verdana" w:cstheme="minorHAnsi"/>
        </w:rPr>
        <w:t>E</w:t>
      </w:r>
      <w:r w:rsidR="00435946" w:rsidRPr="00B357EE">
        <w:rPr>
          <w:rFonts w:ascii="Verdana" w:hAnsi="Verdana" w:cstheme="minorHAnsi"/>
        </w:rPr>
        <w:t xml:space="preserve">en afgevaardigde van </w:t>
      </w:r>
      <w:r w:rsidR="00435946">
        <w:rPr>
          <w:rFonts w:ascii="Verdana" w:hAnsi="Verdana" w:cstheme="minorHAnsi"/>
        </w:rPr>
        <w:t>het collectief overlegorgaan</w:t>
      </w:r>
      <w:r w:rsidR="00435946" w:rsidRPr="00B357EE">
        <w:rPr>
          <w:rFonts w:ascii="Verdana" w:hAnsi="Verdana" w:cstheme="minorHAnsi"/>
        </w:rPr>
        <w:t xml:space="preserve"> wordt uitgenodigd op de van de raad van bestuur voor de bespreking van die aangelegenheden die betrekking hebben op de voorziening. </w:t>
      </w:r>
    </w:p>
    <w:p w:rsidR="00435946" w:rsidRDefault="00435946" w:rsidP="003B1DED">
      <w:pPr>
        <w:ind w:left="340"/>
        <w:jc w:val="both"/>
        <w:rPr>
          <w:rFonts w:ascii="Verdana" w:hAnsi="Verdana" w:cstheme="minorHAnsi"/>
        </w:rPr>
      </w:pPr>
    </w:p>
    <w:p w:rsidR="00435946" w:rsidRPr="00DA7849" w:rsidRDefault="00435946" w:rsidP="003B1DED">
      <w:pPr>
        <w:ind w:left="340"/>
        <w:jc w:val="both"/>
        <w:rPr>
          <w:rFonts w:ascii="Verdana" w:hAnsi="Verdana" w:cstheme="minorHAnsi"/>
        </w:rPr>
      </w:pPr>
      <w:r w:rsidRPr="00DA7849">
        <w:rPr>
          <w:rFonts w:ascii="Verdana" w:hAnsi="Verdana" w:cstheme="minorHAnsi"/>
        </w:rPr>
        <w:t>Het collectiefoverlegorgaan kan, in naam van de gebruikers, klachten die over meer dan één gebruiker gaan, en die de gebruikers niet in persoonlijke naam bij de voorziening willen indienen, schriftelijk indienen bij de leidend ambtenaar.</w:t>
      </w:r>
    </w:p>
    <w:p w:rsidR="00435946" w:rsidRPr="0016660F" w:rsidRDefault="00435946" w:rsidP="003B1DED">
      <w:pPr>
        <w:ind w:left="340"/>
        <w:jc w:val="both"/>
        <w:rPr>
          <w:rFonts w:ascii="Verdana" w:hAnsi="Verdana" w:cstheme="minorHAnsi"/>
          <w:color w:val="FF0000"/>
        </w:rPr>
      </w:pPr>
    </w:p>
    <w:p w:rsidR="00435946" w:rsidRPr="00B357EE" w:rsidRDefault="00435946" w:rsidP="003B1DED">
      <w:pPr>
        <w:rPr>
          <w:rFonts w:ascii="Verdana" w:hAnsi="Verdana" w:cstheme="minorHAnsi"/>
          <w:b/>
          <w:u w:val="single"/>
        </w:rPr>
      </w:pPr>
      <w:r>
        <w:rPr>
          <w:rFonts w:ascii="Verdana" w:hAnsi="Verdana" w:cstheme="minorHAnsi"/>
          <w:b/>
          <w:u w:val="single"/>
        </w:rPr>
        <w:t>6. D</w:t>
      </w:r>
      <w:r w:rsidRPr="00B357EE">
        <w:rPr>
          <w:rFonts w:ascii="Verdana" w:hAnsi="Verdana" w:cstheme="minorHAnsi"/>
          <w:b/>
          <w:u w:val="single"/>
        </w:rPr>
        <w:t xml:space="preserve">e werking van </w:t>
      </w:r>
      <w:r>
        <w:rPr>
          <w:rFonts w:ascii="Verdana" w:hAnsi="Verdana" w:cstheme="minorHAnsi"/>
          <w:b/>
          <w:u w:val="single"/>
        </w:rPr>
        <w:t>het collectief overlegorgaan</w:t>
      </w:r>
      <w:r w:rsidRPr="00B357EE">
        <w:rPr>
          <w:rFonts w:ascii="Verdana" w:hAnsi="Verdana" w:cstheme="minorHAnsi"/>
          <w:b/>
          <w:u w:val="single"/>
        </w:rPr>
        <w:br/>
      </w:r>
    </w:p>
    <w:p w:rsidR="00435946" w:rsidRDefault="00435946" w:rsidP="003B1DED">
      <w:pPr>
        <w:numPr>
          <w:ilvl w:val="1"/>
          <w:numId w:val="15"/>
        </w:numPr>
        <w:jc w:val="both"/>
        <w:rPr>
          <w:rFonts w:ascii="Verdana" w:hAnsi="Verdana" w:cstheme="minorHAnsi"/>
        </w:rPr>
      </w:pPr>
      <w:r w:rsidRPr="00B357EE">
        <w:rPr>
          <w:rFonts w:ascii="Verdana" w:hAnsi="Verdana" w:cstheme="minorHAnsi"/>
        </w:rPr>
        <w:t xml:space="preserve">De leden van </w:t>
      </w:r>
      <w:r>
        <w:rPr>
          <w:rFonts w:ascii="Verdana" w:hAnsi="Verdana" w:cstheme="minorHAnsi"/>
        </w:rPr>
        <w:t>het collectief overlegorgaan</w:t>
      </w:r>
      <w:r w:rsidRPr="00B357EE">
        <w:rPr>
          <w:rFonts w:ascii="Verdana" w:hAnsi="Verdana" w:cstheme="minorHAnsi"/>
        </w:rPr>
        <w:t xml:space="preserve"> duiden een voorzitter, een secretaris en een vertegenwoordiger in de klachtencommissie aan. </w:t>
      </w:r>
    </w:p>
    <w:p w:rsidR="00435946" w:rsidRPr="00B357EE" w:rsidRDefault="00435946" w:rsidP="003B1DED">
      <w:pPr>
        <w:ind w:left="624"/>
        <w:jc w:val="both"/>
        <w:rPr>
          <w:rFonts w:ascii="Verdana" w:hAnsi="Verdana" w:cstheme="minorHAnsi"/>
        </w:rPr>
      </w:pPr>
      <w:r w:rsidRPr="00B357EE">
        <w:rPr>
          <w:rFonts w:ascii="Verdana" w:hAnsi="Verdana" w:cstheme="minorHAnsi"/>
        </w:rPr>
        <w:t xml:space="preserve">Samen vormen ze het Bureau dat het dagelijks bestuur van </w:t>
      </w:r>
      <w:r>
        <w:rPr>
          <w:rFonts w:ascii="Verdana" w:hAnsi="Verdana" w:cstheme="minorHAnsi"/>
        </w:rPr>
        <w:t>het collectief overlegorgaan</w:t>
      </w:r>
      <w:r w:rsidRPr="00B357EE">
        <w:rPr>
          <w:rFonts w:ascii="Verdana" w:hAnsi="Verdana" w:cstheme="minorHAnsi"/>
        </w:rPr>
        <w:t xml:space="preserve"> waarneemt.</w:t>
      </w:r>
    </w:p>
    <w:p w:rsidR="00435946" w:rsidRPr="00B357EE" w:rsidRDefault="00435946" w:rsidP="003B1DED">
      <w:pPr>
        <w:numPr>
          <w:ilvl w:val="1"/>
          <w:numId w:val="15"/>
        </w:numPr>
        <w:jc w:val="both"/>
        <w:rPr>
          <w:rFonts w:ascii="Verdana" w:hAnsi="Verdana" w:cstheme="minorHAnsi"/>
        </w:rPr>
      </w:pPr>
      <w:r w:rsidRPr="00B357EE">
        <w:rPr>
          <w:rFonts w:ascii="Verdana" w:hAnsi="Verdana" w:cstheme="minorHAnsi"/>
        </w:rPr>
        <w:t xml:space="preserve">De installatie van </w:t>
      </w:r>
      <w:r>
        <w:rPr>
          <w:rFonts w:ascii="Verdana" w:hAnsi="Verdana" w:cstheme="minorHAnsi"/>
        </w:rPr>
        <w:t>het</w:t>
      </w:r>
      <w:r w:rsidRPr="00B357EE">
        <w:rPr>
          <w:rFonts w:ascii="Verdana" w:hAnsi="Verdana" w:cstheme="minorHAnsi"/>
        </w:rPr>
        <w:t xml:space="preserve"> te hernieuwen </w:t>
      </w:r>
      <w:r>
        <w:rPr>
          <w:rFonts w:ascii="Verdana" w:hAnsi="Verdana" w:cstheme="minorHAnsi"/>
        </w:rPr>
        <w:t>collectief overlegorgaan</w:t>
      </w:r>
      <w:r w:rsidRPr="00B357EE">
        <w:rPr>
          <w:rFonts w:ascii="Verdana" w:hAnsi="Verdana" w:cstheme="minorHAnsi"/>
        </w:rPr>
        <w:t xml:space="preserve"> wordt voorbereid door het uittredend Bureau, voorgezeten door de uittredende voorzitter van </w:t>
      </w:r>
      <w:r>
        <w:rPr>
          <w:rFonts w:ascii="Verdana" w:hAnsi="Verdana" w:cstheme="minorHAnsi"/>
        </w:rPr>
        <w:t>het collectief overlegorgaan</w:t>
      </w:r>
      <w:r w:rsidRPr="00B357EE">
        <w:rPr>
          <w:rFonts w:ascii="Verdana" w:hAnsi="Verdana" w:cstheme="minorHAnsi"/>
        </w:rPr>
        <w:t>.</w:t>
      </w:r>
    </w:p>
    <w:p w:rsidR="00435946" w:rsidRPr="00B357EE" w:rsidRDefault="00435946" w:rsidP="003B1DED">
      <w:pPr>
        <w:numPr>
          <w:ilvl w:val="1"/>
          <w:numId w:val="15"/>
        </w:numPr>
        <w:jc w:val="both"/>
        <w:rPr>
          <w:rFonts w:ascii="Verdana" w:hAnsi="Verdana" w:cstheme="minorHAnsi"/>
        </w:rPr>
      </w:pPr>
      <w:r>
        <w:rPr>
          <w:rFonts w:ascii="Verdana" w:hAnsi="Verdana" w:cstheme="minorHAnsi"/>
        </w:rPr>
        <w:t>Het collectief overlegorgaan</w:t>
      </w:r>
      <w:r w:rsidRPr="00B357EE">
        <w:rPr>
          <w:rFonts w:ascii="Verdana" w:hAnsi="Verdana" w:cstheme="minorHAnsi"/>
        </w:rPr>
        <w:t xml:space="preserve"> </w:t>
      </w:r>
      <w:r w:rsidRPr="00EB52DB">
        <w:rPr>
          <w:rFonts w:ascii="Verdana" w:hAnsi="Verdana" w:cstheme="minorHAnsi"/>
        </w:rPr>
        <w:t>vergadert minstens drie maal per jaar</w:t>
      </w:r>
      <w:r w:rsidRPr="00B357EE">
        <w:rPr>
          <w:rFonts w:ascii="Verdana" w:hAnsi="Verdana" w:cstheme="minorHAnsi"/>
        </w:rPr>
        <w:t xml:space="preserve"> in een ‘gewone vergadering’ waarvan de data op de eerste vergadering van een nieuw schooljaar worden vastgelegd. De vergadering heeft plaats in de lokalen van De Hagewinde.</w:t>
      </w:r>
    </w:p>
    <w:p w:rsidR="00435946" w:rsidRPr="00B357EE" w:rsidRDefault="00435946" w:rsidP="003B1DED">
      <w:pPr>
        <w:numPr>
          <w:ilvl w:val="1"/>
          <w:numId w:val="15"/>
        </w:numPr>
        <w:jc w:val="both"/>
        <w:rPr>
          <w:rFonts w:ascii="Verdana" w:hAnsi="Verdana" w:cstheme="minorHAnsi"/>
        </w:rPr>
      </w:pPr>
      <w:r w:rsidRPr="00B357EE">
        <w:rPr>
          <w:rFonts w:ascii="Verdana" w:hAnsi="Verdana" w:cstheme="minorHAnsi"/>
        </w:rPr>
        <w:t xml:space="preserve">Op </w:t>
      </w:r>
      <w:r>
        <w:rPr>
          <w:rFonts w:ascii="Verdana" w:hAnsi="Verdana" w:cstheme="minorHAnsi"/>
        </w:rPr>
        <w:t>het collectief overlegorgaan</w:t>
      </w:r>
      <w:r w:rsidRPr="00B357EE">
        <w:rPr>
          <w:rFonts w:ascii="Verdana" w:hAnsi="Verdana" w:cstheme="minorHAnsi"/>
        </w:rPr>
        <w:t xml:space="preserve"> worden de algemene directeur en de pedagogisch directeur uitgenodigd. Naargelang de noodwendigheid kunnen ook andere personeelsleden of externe deskundigen worden uitgenodigd.</w:t>
      </w:r>
    </w:p>
    <w:p w:rsidR="00435946" w:rsidRPr="00B357EE" w:rsidRDefault="00435946" w:rsidP="003B1DED">
      <w:pPr>
        <w:numPr>
          <w:ilvl w:val="1"/>
          <w:numId w:val="15"/>
        </w:numPr>
        <w:jc w:val="both"/>
        <w:rPr>
          <w:rFonts w:ascii="Verdana" w:hAnsi="Verdana" w:cstheme="minorHAnsi"/>
        </w:rPr>
      </w:pPr>
      <w:r w:rsidRPr="00B357EE">
        <w:rPr>
          <w:rFonts w:ascii="Verdana" w:hAnsi="Verdana" w:cstheme="minorHAnsi"/>
        </w:rPr>
        <w:t xml:space="preserve">De schriftelijke uitnodiging tot de vergadering, de agenda van de vergadering  en het verslag van de vorige vergadering worden door het directiesecretariaat minstens twee weken op voorhand aan alle leden bezorgd. De agenda wordt telkens op de voorafgaande vergadering vastgelegd. </w:t>
      </w:r>
    </w:p>
    <w:p w:rsidR="00435946" w:rsidRPr="00B357EE" w:rsidRDefault="00435946" w:rsidP="003B1DED">
      <w:pPr>
        <w:numPr>
          <w:ilvl w:val="1"/>
          <w:numId w:val="15"/>
        </w:numPr>
        <w:jc w:val="both"/>
        <w:rPr>
          <w:rFonts w:ascii="Verdana" w:hAnsi="Verdana" w:cstheme="minorHAnsi"/>
        </w:rPr>
      </w:pPr>
      <w:r w:rsidRPr="00B357EE">
        <w:rPr>
          <w:rFonts w:ascii="Verdana" w:hAnsi="Verdana" w:cstheme="minorHAnsi"/>
        </w:rPr>
        <w:t xml:space="preserve">Agendavorming: op iedere vergaderingen worden agendapunten voor de volgende vergadering vastgelegd. Zowel de leden van </w:t>
      </w:r>
      <w:r>
        <w:rPr>
          <w:rFonts w:ascii="Verdana" w:hAnsi="Verdana" w:cstheme="minorHAnsi"/>
        </w:rPr>
        <w:t>het collectief overlegorgaan</w:t>
      </w:r>
      <w:r w:rsidRPr="00B357EE">
        <w:rPr>
          <w:rFonts w:ascii="Verdana" w:hAnsi="Verdana" w:cstheme="minorHAnsi"/>
        </w:rPr>
        <w:t xml:space="preserve"> als de directie kunnen schriftelijk bij de voorzitter tot drie weken vóór de volgende samenkomst bijkomende agendapunten indienen.  Onder het punt ‘varia’ kunnen de leden op de vergadering zelf agendapunten toevoegen. Deze worden dan onmiddellijk afgehandeld of verschoven worden naar een volgende vergadering.</w:t>
      </w:r>
    </w:p>
    <w:p w:rsidR="00435946" w:rsidRPr="00B357EE" w:rsidRDefault="00435946" w:rsidP="003B1DED">
      <w:pPr>
        <w:numPr>
          <w:ilvl w:val="1"/>
          <w:numId w:val="15"/>
        </w:numPr>
        <w:jc w:val="both"/>
        <w:rPr>
          <w:rFonts w:ascii="Verdana" w:hAnsi="Verdana" w:cstheme="minorHAnsi"/>
        </w:rPr>
      </w:pPr>
      <w:r w:rsidRPr="00B357EE">
        <w:rPr>
          <w:rFonts w:ascii="Verdana" w:hAnsi="Verdana" w:cstheme="minorHAnsi"/>
        </w:rPr>
        <w:t xml:space="preserve">Ieder lid van </w:t>
      </w:r>
      <w:r>
        <w:rPr>
          <w:rFonts w:ascii="Verdana" w:hAnsi="Verdana" w:cstheme="minorHAnsi"/>
        </w:rPr>
        <w:t>het collectief overlegorgaan</w:t>
      </w:r>
      <w:r w:rsidRPr="00B357EE">
        <w:rPr>
          <w:rFonts w:ascii="Verdana" w:hAnsi="Verdana" w:cstheme="minorHAnsi"/>
        </w:rPr>
        <w:t xml:space="preserve"> kan een verzoek indienen bij de voorzitter tot de organisatie van een ‘buitengewone vergadering’.</w:t>
      </w:r>
    </w:p>
    <w:p w:rsidR="00435946" w:rsidRPr="00B357EE" w:rsidRDefault="00435946" w:rsidP="003B1DED">
      <w:pPr>
        <w:numPr>
          <w:ilvl w:val="1"/>
          <w:numId w:val="15"/>
        </w:numPr>
        <w:jc w:val="both"/>
        <w:rPr>
          <w:rFonts w:ascii="Verdana" w:hAnsi="Verdana" w:cstheme="minorHAnsi"/>
        </w:rPr>
      </w:pPr>
      <w:r w:rsidRPr="00B357EE">
        <w:rPr>
          <w:rFonts w:ascii="Verdana" w:hAnsi="Verdana" w:cstheme="minorHAnsi"/>
        </w:rPr>
        <w:t>In geval de binnengekomen agendapunten een dringend karakter vertonen zal in samenspraak met het Bureau binnen de maand, volgend op het verzoek, een buitengewone vergadering samengeroepen worden. Indien dit niet gebeurt, zal de voorzitter aan het betrokken lid een gemotiveerd antwoord sturen.</w:t>
      </w:r>
    </w:p>
    <w:p w:rsidR="00435946" w:rsidRPr="00B357EE" w:rsidRDefault="00435946" w:rsidP="003B1DED">
      <w:pPr>
        <w:numPr>
          <w:ilvl w:val="1"/>
          <w:numId w:val="15"/>
        </w:numPr>
        <w:jc w:val="both"/>
        <w:rPr>
          <w:rFonts w:ascii="Verdana" w:hAnsi="Verdana" w:cstheme="minorHAnsi"/>
        </w:rPr>
      </w:pPr>
      <w:r w:rsidRPr="00B357EE">
        <w:rPr>
          <w:rFonts w:ascii="Verdana" w:hAnsi="Verdana" w:cstheme="minorHAnsi"/>
        </w:rPr>
        <w:t>Punten die een dringende uitvoering vergen, worden door het Bureau behandeld en/of rechtstreeks aan de bevoegde persoon of instantie overgemaakt.</w:t>
      </w:r>
    </w:p>
    <w:p w:rsidR="00435946" w:rsidRPr="00B357EE" w:rsidRDefault="00435946" w:rsidP="003B1DED">
      <w:pPr>
        <w:numPr>
          <w:ilvl w:val="1"/>
          <w:numId w:val="15"/>
        </w:numPr>
        <w:jc w:val="both"/>
        <w:rPr>
          <w:rFonts w:ascii="Verdana" w:hAnsi="Verdana" w:cstheme="minorHAnsi"/>
        </w:rPr>
      </w:pPr>
      <w:r>
        <w:rPr>
          <w:rFonts w:ascii="Verdana" w:hAnsi="Verdana" w:cstheme="minorHAnsi"/>
        </w:rPr>
        <w:t>Het collectief overlegorgaan</w:t>
      </w:r>
      <w:r w:rsidRPr="00B357EE">
        <w:rPr>
          <w:rFonts w:ascii="Verdana" w:hAnsi="Verdana" w:cstheme="minorHAnsi"/>
        </w:rPr>
        <w:t xml:space="preserve"> neemt haar beslissingen bij consensus. Indien dit niet mogelijk blijkt, kan geldig beslist worden bij gewone meerderheid van stemmen ongeacht het aantal aanwezigen. Bij gelijkheid van stemmen kan deze van de voorzitter doorslaggevend zijn. Indien er geen drie gebruikers op een bepaalde vergadering aanwezig zijn, wordt de besluitvorming van deze vergadering verdaagd naar de eerstvolgende vergadering.</w:t>
      </w:r>
    </w:p>
    <w:p w:rsidR="00435946" w:rsidRPr="00B357EE" w:rsidRDefault="00435946" w:rsidP="003B1DED">
      <w:pPr>
        <w:numPr>
          <w:ilvl w:val="1"/>
          <w:numId w:val="15"/>
        </w:numPr>
        <w:jc w:val="both"/>
        <w:rPr>
          <w:rFonts w:ascii="Verdana" w:hAnsi="Verdana" w:cstheme="minorHAnsi"/>
        </w:rPr>
      </w:pPr>
      <w:r w:rsidRPr="00B357EE">
        <w:rPr>
          <w:rFonts w:ascii="Verdana" w:hAnsi="Verdana" w:cstheme="minorHAnsi"/>
        </w:rPr>
        <w:t xml:space="preserve">De voorzitter opent en besluit de vergadering. Hij leidt de bespreking en staat in voor de goede werking van </w:t>
      </w:r>
      <w:r>
        <w:rPr>
          <w:rFonts w:ascii="Verdana" w:hAnsi="Verdana" w:cstheme="minorHAnsi"/>
        </w:rPr>
        <w:t>het collectief overlegorgaan</w:t>
      </w:r>
      <w:r w:rsidRPr="00B357EE">
        <w:rPr>
          <w:rFonts w:ascii="Verdana" w:hAnsi="Verdana" w:cstheme="minorHAnsi"/>
        </w:rPr>
        <w:t xml:space="preserve">. Wanneer de voorzitter belet is wordt de secretaris als plaatsvervanger aangeduid. </w:t>
      </w:r>
    </w:p>
    <w:p w:rsidR="00F52B68" w:rsidRDefault="00435946" w:rsidP="003B1DED">
      <w:pPr>
        <w:numPr>
          <w:ilvl w:val="1"/>
          <w:numId w:val="15"/>
        </w:numPr>
        <w:jc w:val="both"/>
        <w:rPr>
          <w:rFonts w:ascii="Verdana" w:hAnsi="Verdana" w:cstheme="minorHAnsi"/>
        </w:rPr>
      </w:pPr>
      <w:r w:rsidRPr="00B357EE">
        <w:rPr>
          <w:rFonts w:ascii="Verdana" w:hAnsi="Verdana" w:cstheme="minorHAnsi"/>
        </w:rPr>
        <w:t>De secretaris staat in voor de verslaggeving, die op de volgende vergadering ter goedkeuring wordt voorgelegd. Hij staat ook in voor de andere administratieve aangelegenheden. Na goedkeuring van het verslag zijn alle vermelde punten en overeengekomen engagementen bindend voor naleving en uitvoering.</w:t>
      </w:r>
      <w:r w:rsidRPr="00B357EE">
        <w:rPr>
          <w:rFonts w:ascii="Verdana" w:hAnsi="Verdana" w:cstheme="minorHAnsi"/>
        </w:rPr>
        <w:br/>
        <w:t xml:space="preserve">Bij belet van de secretaris wordt door </w:t>
      </w:r>
      <w:r>
        <w:rPr>
          <w:rFonts w:ascii="Verdana" w:hAnsi="Verdana" w:cstheme="minorHAnsi"/>
        </w:rPr>
        <w:t>het collectief overlegorgaan</w:t>
      </w:r>
      <w:r w:rsidRPr="00B357EE">
        <w:rPr>
          <w:rFonts w:ascii="Verdana" w:hAnsi="Verdana" w:cstheme="minorHAnsi"/>
        </w:rPr>
        <w:t xml:space="preserve"> een vervanger aangesteld.</w:t>
      </w:r>
      <w:r w:rsidR="007A3798">
        <w:rPr>
          <w:rFonts w:ascii="Verdana" w:hAnsi="Verdana" w:cstheme="minorHAnsi"/>
        </w:rPr>
        <w:br/>
      </w:r>
    </w:p>
    <w:p w:rsidR="00F52B68" w:rsidRDefault="00F52B68">
      <w:pPr>
        <w:spacing w:after="200" w:line="276" w:lineRule="auto"/>
        <w:rPr>
          <w:rFonts w:ascii="Verdana" w:hAnsi="Verdana" w:cstheme="minorHAnsi"/>
        </w:rPr>
      </w:pPr>
      <w:r>
        <w:rPr>
          <w:rFonts w:ascii="Verdana" w:hAnsi="Verdana" w:cstheme="minorHAnsi"/>
        </w:rPr>
        <w:br w:type="page"/>
      </w:r>
    </w:p>
    <w:p w:rsidR="00435946" w:rsidRDefault="00435946" w:rsidP="00F52B68">
      <w:pPr>
        <w:ind w:left="624"/>
        <w:jc w:val="both"/>
        <w:rPr>
          <w:rFonts w:ascii="Verdana" w:hAnsi="Verdana" w:cstheme="minorHAnsi"/>
        </w:rPr>
      </w:pPr>
    </w:p>
    <w:p w:rsidR="00435946" w:rsidRPr="00844C63" w:rsidRDefault="00435946" w:rsidP="00844C63">
      <w:pPr>
        <w:pStyle w:val="Lijstalinea"/>
        <w:numPr>
          <w:ilvl w:val="0"/>
          <w:numId w:val="44"/>
        </w:numPr>
        <w:spacing w:after="200"/>
        <w:rPr>
          <w:rFonts w:ascii="Verdana" w:hAnsi="Verdana" w:cstheme="minorHAnsi"/>
        </w:rPr>
      </w:pPr>
      <w:r w:rsidRPr="00844C63">
        <w:rPr>
          <w:rFonts w:ascii="Verdana" w:hAnsi="Verdana" w:cstheme="minorHAnsi"/>
        </w:rPr>
        <w:t>In geval van hoogdringendheid handelt het Bureau in naam van het collectief overlegorgaan. Om handelingsbekwaam te zijn moeten er minstens de helft van de leden van het Bureau aanwezig zijn. In voorkomend geval zal het collectief overlegorgaan zich achteraf over deze gevallen moeten uitspreken op de eerstvolgende vergadering.</w:t>
      </w:r>
    </w:p>
    <w:p w:rsidR="00435946" w:rsidRDefault="00435946" w:rsidP="003B1DED">
      <w:pPr>
        <w:numPr>
          <w:ilvl w:val="1"/>
          <w:numId w:val="15"/>
        </w:numPr>
        <w:jc w:val="both"/>
        <w:rPr>
          <w:rFonts w:ascii="Verdana" w:hAnsi="Verdana" w:cstheme="minorHAnsi"/>
        </w:rPr>
      </w:pPr>
      <w:r w:rsidRPr="00B357EE">
        <w:rPr>
          <w:rFonts w:ascii="Verdana" w:hAnsi="Verdana" w:cstheme="minorHAnsi"/>
        </w:rPr>
        <w:t xml:space="preserve">De taak van het Bureau bestaat er onder meer in de vergaderingen van </w:t>
      </w:r>
      <w:r>
        <w:rPr>
          <w:rFonts w:ascii="Verdana" w:hAnsi="Verdana" w:cstheme="minorHAnsi"/>
        </w:rPr>
        <w:t>het collectief overlegorgaan</w:t>
      </w:r>
      <w:r w:rsidRPr="00B357EE">
        <w:rPr>
          <w:rFonts w:ascii="Verdana" w:hAnsi="Verdana" w:cstheme="minorHAnsi"/>
        </w:rPr>
        <w:t xml:space="preserve"> voor te bereiden en allerlei acties die beantwoorden aan de doelstellingen te stimuleren en / of ondersteunen.</w:t>
      </w:r>
    </w:p>
    <w:p w:rsidR="00435946" w:rsidRPr="00B357EE" w:rsidRDefault="00435946" w:rsidP="003B1DED">
      <w:pPr>
        <w:ind w:left="624"/>
        <w:jc w:val="both"/>
        <w:rPr>
          <w:rFonts w:ascii="Verdana" w:hAnsi="Verdana" w:cstheme="minorHAnsi"/>
        </w:rPr>
      </w:pPr>
    </w:p>
    <w:p w:rsidR="00435946" w:rsidRPr="00B357EE" w:rsidRDefault="00435946" w:rsidP="003B1DED">
      <w:pPr>
        <w:numPr>
          <w:ilvl w:val="1"/>
          <w:numId w:val="15"/>
        </w:numPr>
        <w:jc w:val="both"/>
        <w:rPr>
          <w:rFonts w:ascii="Verdana" w:hAnsi="Verdana" w:cstheme="minorHAnsi"/>
        </w:rPr>
      </w:pPr>
      <w:r>
        <w:rPr>
          <w:rFonts w:ascii="Verdana" w:hAnsi="Verdana" w:cstheme="minorHAnsi"/>
        </w:rPr>
        <w:t>Het collectief overlegorgaan</w:t>
      </w:r>
      <w:r w:rsidRPr="00B357EE">
        <w:rPr>
          <w:rFonts w:ascii="Verdana" w:hAnsi="Verdana" w:cstheme="minorHAnsi"/>
        </w:rPr>
        <w:t xml:space="preserve"> kan, indien daartoe aanleiding bestaat, overgaan tot het oprichten van werkgroepen. Deze werkgroepen kunnen projecten uitwerken die steeds dienen te beantwoorden aan de doelstellingen van </w:t>
      </w:r>
      <w:r>
        <w:rPr>
          <w:rFonts w:ascii="Verdana" w:hAnsi="Verdana" w:cstheme="minorHAnsi"/>
        </w:rPr>
        <w:t>het collectief overlegorgaan</w:t>
      </w:r>
      <w:r w:rsidRPr="00B357EE">
        <w:rPr>
          <w:rFonts w:ascii="Verdana" w:hAnsi="Verdana" w:cstheme="minorHAnsi"/>
        </w:rPr>
        <w:t xml:space="preserve">. Over de werking van de werkgroepen zal een verslag opgemaakt en besproken worden in </w:t>
      </w:r>
      <w:r>
        <w:rPr>
          <w:rFonts w:ascii="Verdana" w:hAnsi="Verdana" w:cstheme="minorHAnsi"/>
        </w:rPr>
        <w:t>het collectief overlegorgaan</w:t>
      </w:r>
      <w:r w:rsidRPr="00B357EE">
        <w:rPr>
          <w:rFonts w:ascii="Verdana" w:hAnsi="Verdana" w:cstheme="minorHAnsi"/>
        </w:rPr>
        <w:t xml:space="preserve">. De leden van de werkgroepen worden gekozen onder de leden van </w:t>
      </w:r>
      <w:r>
        <w:rPr>
          <w:rFonts w:ascii="Verdana" w:hAnsi="Verdana" w:cstheme="minorHAnsi"/>
        </w:rPr>
        <w:t>het collectief overlegorgaan</w:t>
      </w:r>
      <w:r w:rsidRPr="00B357EE">
        <w:rPr>
          <w:rFonts w:ascii="Verdana" w:hAnsi="Verdana" w:cstheme="minorHAnsi"/>
        </w:rPr>
        <w:t xml:space="preserve">, al dan niet aangevuld met personeelsleden van </w:t>
      </w:r>
      <w:r w:rsidR="005C50DF">
        <w:rPr>
          <w:rFonts w:ascii="Verdana" w:hAnsi="Verdana" w:cstheme="minorHAnsi"/>
        </w:rPr>
        <w:t xml:space="preserve">de vzw </w:t>
      </w:r>
      <w:r w:rsidR="008B5DCF">
        <w:rPr>
          <w:rFonts w:ascii="Verdana" w:hAnsi="Verdana" w:cstheme="minorHAnsi"/>
        </w:rPr>
        <w:t xml:space="preserve">MFC </w:t>
      </w:r>
      <w:r w:rsidRPr="00B357EE">
        <w:rPr>
          <w:rFonts w:ascii="Verdana" w:hAnsi="Verdana" w:cstheme="minorHAnsi"/>
        </w:rPr>
        <w:t>De Hagewinde en/of externe deskundigen.</w:t>
      </w:r>
    </w:p>
    <w:p w:rsidR="00435946" w:rsidRPr="00B357EE" w:rsidRDefault="00435946" w:rsidP="003B1DED">
      <w:pPr>
        <w:jc w:val="both"/>
        <w:rPr>
          <w:rFonts w:ascii="Verdana" w:hAnsi="Verdana" w:cstheme="minorHAnsi"/>
          <w:b/>
          <w:u w:val="single"/>
        </w:rPr>
      </w:pPr>
    </w:p>
    <w:p w:rsidR="00435946" w:rsidRPr="00B357EE" w:rsidRDefault="00435946" w:rsidP="003B1DED">
      <w:pPr>
        <w:rPr>
          <w:rFonts w:ascii="Verdana" w:hAnsi="Verdana" w:cstheme="minorHAnsi"/>
        </w:rPr>
      </w:pPr>
      <w:r>
        <w:rPr>
          <w:rFonts w:ascii="Verdana" w:hAnsi="Verdana" w:cstheme="minorHAnsi"/>
          <w:b/>
          <w:u w:val="single"/>
        </w:rPr>
        <w:t xml:space="preserve">7. </w:t>
      </w:r>
      <w:r w:rsidRPr="00B357EE">
        <w:rPr>
          <w:rFonts w:ascii="Verdana" w:hAnsi="Verdana" w:cstheme="minorHAnsi"/>
          <w:b/>
          <w:u w:val="single"/>
        </w:rPr>
        <w:t>Algemeen</w:t>
      </w:r>
      <w:r w:rsidRPr="00B357EE">
        <w:rPr>
          <w:rFonts w:ascii="Verdana" w:hAnsi="Verdana" w:cstheme="minorHAnsi"/>
          <w:b/>
          <w:u w:val="single"/>
        </w:rPr>
        <w:br/>
      </w:r>
    </w:p>
    <w:p w:rsidR="00435946" w:rsidRPr="00B357EE" w:rsidRDefault="00435946" w:rsidP="003B1DED">
      <w:pPr>
        <w:numPr>
          <w:ilvl w:val="1"/>
          <w:numId w:val="15"/>
        </w:numPr>
        <w:jc w:val="both"/>
        <w:rPr>
          <w:rFonts w:ascii="Verdana" w:hAnsi="Verdana" w:cstheme="minorHAnsi"/>
        </w:rPr>
      </w:pPr>
      <w:r w:rsidRPr="00B357EE">
        <w:rPr>
          <w:rFonts w:ascii="Verdana" w:hAnsi="Verdana" w:cstheme="minorHAnsi"/>
        </w:rPr>
        <w:t>De vertegenwoordiger in de klachtencommissie en de waarnemer in de Raad van Bestuur brengen op de eerstvolgende vergadering verslag uit van hun respectievelijke activiteiten. Dit geldt alleen voor zaken van algemeen belang voor de gebruiker en de voorziening. Zij zijn tot de grootste discretie verplicht betreffende zaken en feiten die de privacy van de persoon aanbelangen.</w:t>
      </w:r>
    </w:p>
    <w:p w:rsidR="00435946" w:rsidRPr="00B357EE" w:rsidRDefault="00435946" w:rsidP="003B1DED">
      <w:pPr>
        <w:numPr>
          <w:ilvl w:val="1"/>
          <w:numId w:val="15"/>
        </w:numPr>
        <w:jc w:val="both"/>
        <w:rPr>
          <w:rFonts w:ascii="Verdana" w:hAnsi="Verdana" w:cstheme="minorHAnsi"/>
        </w:rPr>
      </w:pPr>
      <w:r w:rsidRPr="00B357EE">
        <w:rPr>
          <w:rFonts w:ascii="Verdana" w:hAnsi="Verdana" w:cstheme="minorHAnsi"/>
        </w:rPr>
        <w:t xml:space="preserve">Alle briefwisseling met betrekking tot </w:t>
      </w:r>
      <w:r>
        <w:rPr>
          <w:rFonts w:ascii="Verdana" w:hAnsi="Verdana" w:cstheme="minorHAnsi"/>
        </w:rPr>
        <w:t>het collectief overlegorgaan</w:t>
      </w:r>
      <w:r w:rsidRPr="00B357EE">
        <w:rPr>
          <w:rFonts w:ascii="Verdana" w:hAnsi="Verdana" w:cstheme="minorHAnsi"/>
        </w:rPr>
        <w:t xml:space="preserve"> wordt gericht aan de voorzitter van </w:t>
      </w:r>
      <w:r>
        <w:rPr>
          <w:rFonts w:ascii="Verdana" w:hAnsi="Verdana" w:cstheme="minorHAnsi"/>
        </w:rPr>
        <w:t>het collectief overlegorgaan</w:t>
      </w:r>
      <w:r w:rsidRPr="00B357EE">
        <w:rPr>
          <w:rFonts w:ascii="Verdana" w:hAnsi="Verdana" w:cstheme="minorHAnsi"/>
        </w:rPr>
        <w:t xml:space="preserve"> p/a Poststraat 6, 9160 Lokeren.</w:t>
      </w:r>
      <w:r w:rsidRPr="00B357EE">
        <w:rPr>
          <w:rFonts w:ascii="Verdana" w:hAnsi="Verdana" w:cstheme="minorHAnsi"/>
        </w:rPr>
        <w:br/>
        <w:t>Alle briefwisseling met betrekking tot de klachtencommissie, wordt gericht aan de vertegenwoordiger in de klachtencommissie p/a Poststraat 6, 9160 Lokeren.</w:t>
      </w:r>
    </w:p>
    <w:p w:rsidR="00435946" w:rsidRPr="00B357EE" w:rsidRDefault="00435946" w:rsidP="003B1DED">
      <w:pPr>
        <w:numPr>
          <w:ilvl w:val="1"/>
          <w:numId w:val="15"/>
        </w:numPr>
        <w:jc w:val="both"/>
        <w:rPr>
          <w:rFonts w:ascii="Verdana" w:hAnsi="Verdana" w:cstheme="minorHAnsi"/>
        </w:rPr>
      </w:pPr>
      <w:r w:rsidRPr="00B357EE">
        <w:rPr>
          <w:rFonts w:ascii="Verdana" w:hAnsi="Verdana" w:cstheme="minorHAnsi"/>
        </w:rPr>
        <w:t xml:space="preserve">Alle uitgaande briefwisseling van </w:t>
      </w:r>
      <w:r>
        <w:rPr>
          <w:rFonts w:ascii="Verdana" w:hAnsi="Verdana" w:cstheme="minorHAnsi"/>
        </w:rPr>
        <w:t>het collectief overlegorgaan</w:t>
      </w:r>
      <w:r w:rsidRPr="00B357EE">
        <w:rPr>
          <w:rFonts w:ascii="Verdana" w:hAnsi="Verdana" w:cstheme="minorHAnsi"/>
        </w:rPr>
        <w:t xml:space="preserve"> wordt vooraf besproken op de vergadering, behalve bij hoogdringendheid en ondertekend door de voorzitter en secretaris.</w:t>
      </w:r>
    </w:p>
    <w:p w:rsidR="007A3798" w:rsidRDefault="00435946" w:rsidP="003B1DED">
      <w:pPr>
        <w:numPr>
          <w:ilvl w:val="1"/>
          <w:numId w:val="15"/>
        </w:numPr>
        <w:rPr>
          <w:rFonts w:ascii="Verdana" w:hAnsi="Verdana" w:cstheme="minorHAnsi"/>
        </w:rPr>
      </w:pPr>
      <w:r w:rsidRPr="00B357EE">
        <w:rPr>
          <w:rFonts w:ascii="Verdana" w:hAnsi="Verdana" w:cstheme="minorHAnsi"/>
        </w:rPr>
        <w:t xml:space="preserve">De werkingskosten van </w:t>
      </w:r>
      <w:r>
        <w:rPr>
          <w:rFonts w:ascii="Verdana" w:hAnsi="Verdana" w:cstheme="minorHAnsi"/>
        </w:rPr>
        <w:t>het collectief overlegorgaan</w:t>
      </w:r>
      <w:r w:rsidRPr="00B357EE">
        <w:rPr>
          <w:rFonts w:ascii="Verdana" w:hAnsi="Verdana" w:cstheme="minorHAnsi"/>
        </w:rPr>
        <w:t xml:space="preserve"> worden gedragen door de voorziening. Indien de leden van </w:t>
      </w:r>
      <w:r>
        <w:rPr>
          <w:rFonts w:ascii="Verdana" w:hAnsi="Verdana" w:cstheme="minorHAnsi"/>
        </w:rPr>
        <w:t>het collectief overlegorgaan</w:t>
      </w:r>
      <w:r w:rsidRPr="00B357EE">
        <w:rPr>
          <w:rFonts w:ascii="Verdana" w:hAnsi="Verdana" w:cstheme="minorHAnsi"/>
        </w:rPr>
        <w:t xml:space="preserve"> dit wensen kunnen zij een vergoeding krijgen voor hun ve</w:t>
      </w:r>
      <w:r>
        <w:rPr>
          <w:rFonts w:ascii="Verdana" w:hAnsi="Verdana" w:cstheme="minorHAnsi"/>
        </w:rPr>
        <w:t>r</w:t>
      </w:r>
      <w:r w:rsidRPr="00B357EE">
        <w:rPr>
          <w:rFonts w:ascii="Verdana" w:hAnsi="Verdana" w:cstheme="minorHAnsi"/>
        </w:rPr>
        <w:t>plaatsings- en vormingskosten. Dit bedrag wordt op de vergadering afgesproken.</w:t>
      </w:r>
      <w:r w:rsidR="007A3798">
        <w:rPr>
          <w:rFonts w:ascii="Verdana" w:hAnsi="Verdana" w:cstheme="minorHAnsi"/>
        </w:rPr>
        <w:br/>
      </w:r>
    </w:p>
    <w:p w:rsidR="00435946" w:rsidRPr="00F4140A" w:rsidRDefault="007A3798" w:rsidP="003B1DED">
      <w:pPr>
        <w:spacing w:after="200"/>
        <w:rPr>
          <w:rFonts w:ascii="Verdana" w:hAnsi="Verdana" w:cstheme="minorHAnsi"/>
        </w:rPr>
      </w:pPr>
      <w:r>
        <w:rPr>
          <w:rFonts w:ascii="Verdana" w:hAnsi="Verdana" w:cstheme="minorHAnsi"/>
        </w:rPr>
        <w:br w:type="page"/>
      </w:r>
    </w:p>
    <w:p w:rsidR="00435946" w:rsidRPr="00B357EE" w:rsidRDefault="00435946" w:rsidP="003B1DED">
      <w:pPr>
        <w:rPr>
          <w:rFonts w:ascii="Verdana" w:hAnsi="Verdana" w:cstheme="minorHAnsi"/>
        </w:rPr>
      </w:pPr>
      <w:r>
        <w:rPr>
          <w:rFonts w:ascii="Verdana" w:hAnsi="Verdana" w:cstheme="minorHAnsi"/>
          <w:b/>
          <w:u w:val="single"/>
        </w:rPr>
        <w:lastRenderedPageBreak/>
        <w:t xml:space="preserve">8. </w:t>
      </w:r>
      <w:r w:rsidRPr="00B357EE">
        <w:rPr>
          <w:rFonts w:ascii="Verdana" w:hAnsi="Verdana" w:cstheme="minorHAnsi"/>
          <w:b/>
          <w:u w:val="single"/>
        </w:rPr>
        <w:t>Besluit</w:t>
      </w:r>
      <w:r w:rsidRPr="00B357EE">
        <w:rPr>
          <w:rFonts w:ascii="Verdana" w:hAnsi="Verdana" w:cstheme="minorHAnsi"/>
          <w:b/>
          <w:u w:val="single"/>
        </w:rPr>
        <w:br/>
      </w:r>
    </w:p>
    <w:p w:rsidR="00435946" w:rsidRPr="00B357EE" w:rsidRDefault="00435946" w:rsidP="003B1DED">
      <w:pPr>
        <w:numPr>
          <w:ilvl w:val="1"/>
          <w:numId w:val="15"/>
        </w:numPr>
        <w:jc w:val="both"/>
        <w:rPr>
          <w:rFonts w:ascii="Verdana" w:hAnsi="Verdana" w:cstheme="minorHAnsi"/>
        </w:rPr>
      </w:pPr>
      <w:r w:rsidRPr="00B357EE">
        <w:rPr>
          <w:rFonts w:ascii="Verdana" w:hAnsi="Verdana" w:cstheme="minorHAnsi"/>
        </w:rPr>
        <w:t xml:space="preserve">Het huishoudelijk reglement werd opgesteld en goedgekeurd door </w:t>
      </w:r>
      <w:r>
        <w:rPr>
          <w:rFonts w:ascii="Verdana" w:hAnsi="Verdana" w:cstheme="minorHAnsi"/>
        </w:rPr>
        <w:t>het collectief overlegorgaan</w:t>
      </w:r>
      <w:r w:rsidRPr="00B357EE">
        <w:rPr>
          <w:rFonts w:ascii="Verdana" w:hAnsi="Verdana" w:cstheme="minorHAnsi"/>
        </w:rPr>
        <w:t xml:space="preserve"> op </w:t>
      </w:r>
      <w:r>
        <w:rPr>
          <w:rFonts w:ascii="Verdana" w:hAnsi="Verdana" w:cstheme="minorHAnsi"/>
        </w:rPr>
        <w:t>4 oktober</w:t>
      </w:r>
      <w:r w:rsidRPr="00B357EE">
        <w:rPr>
          <w:rFonts w:ascii="Verdana" w:hAnsi="Verdana" w:cstheme="minorHAnsi"/>
        </w:rPr>
        <w:t xml:space="preserve"> 20</w:t>
      </w:r>
      <w:r>
        <w:rPr>
          <w:rFonts w:ascii="Verdana" w:hAnsi="Verdana" w:cstheme="minorHAnsi"/>
        </w:rPr>
        <w:t>12</w:t>
      </w:r>
      <w:r w:rsidRPr="00B357EE">
        <w:rPr>
          <w:rFonts w:ascii="Verdana" w:hAnsi="Verdana" w:cstheme="minorHAnsi"/>
        </w:rPr>
        <w:t xml:space="preserve"> waarvan melding in het verslag van de vergadering. Dit reglement treedt onmiddellijk in werking en geldt voor onbepaalde duur.</w:t>
      </w:r>
    </w:p>
    <w:p w:rsidR="00435946" w:rsidRPr="00B357EE" w:rsidRDefault="00435946" w:rsidP="003B1DED">
      <w:pPr>
        <w:numPr>
          <w:ilvl w:val="1"/>
          <w:numId w:val="15"/>
        </w:numPr>
        <w:jc w:val="both"/>
        <w:rPr>
          <w:rFonts w:ascii="Verdana" w:hAnsi="Verdana" w:cstheme="minorHAnsi"/>
        </w:rPr>
      </w:pPr>
      <w:r w:rsidRPr="00B357EE">
        <w:rPr>
          <w:rFonts w:ascii="Verdana" w:hAnsi="Verdana" w:cstheme="minorHAnsi"/>
        </w:rPr>
        <w:t xml:space="preserve">Het huishoudelijk reglement kan ten allen tijde worden aangepast. Wijzigingen kunnen door elk lid van </w:t>
      </w:r>
      <w:r>
        <w:rPr>
          <w:rFonts w:ascii="Verdana" w:hAnsi="Verdana" w:cstheme="minorHAnsi"/>
        </w:rPr>
        <w:t>het collectief overlegorgaan</w:t>
      </w:r>
      <w:r w:rsidRPr="00B357EE">
        <w:rPr>
          <w:rFonts w:ascii="Verdana" w:hAnsi="Verdana" w:cstheme="minorHAnsi"/>
        </w:rPr>
        <w:t xml:space="preserve"> of door de directie van de voorziening ingediend worden. Ze worden besproken in een gewone vergadering en goedgekeurd met een 2/3 meerderheid van stemmen.</w:t>
      </w:r>
    </w:p>
    <w:p w:rsidR="00435946" w:rsidRPr="00B357EE" w:rsidRDefault="00435946" w:rsidP="003B1DED">
      <w:pPr>
        <w:numPr>
          <w:ilvl w:val="1"/>
          <w:numId w:val="15"/>
        </w:numPr>
        <w:jc w:val="both"/>
        <w:rPr>
          <w:rFonts w:ascii="Verdana" w:hAnsi="Verdana" w:cstheme="minorHAnsi"/>
        </w:rPr>
      </w:pPr>
      <w:r w:rsidRPr="00B357EE">
        <w:rPr>
          <w:rFonts w:ascii="Verdana" w:hAnsi="Verdana" w:cstheme="minorHAnsi"/>
        </w:rPr>
        <w:t xml:space="preserve">De in </w:t>
      </w:r>
      <w:r>
        <w:rPr>
          <w:rFonts w:ascii="Verdana" w:hAnsi="Verdana" w:cstheme="minorHAnsi"/>
        </w:rPr>
        <w:t>het collectief overlegorgaan</w:t>
      </w:r>
      <w:r w:rsidRPr="00B357EE">
        <w:rPr>
          <w:rFonts w:ascii="Verdana" w:hAnsi="Verdana" w:cstheme="minorHAnsi"/>
        </w:rPr>
        <w:t xml:space="preserve"> opgenomen nieuwe leden verklaren zich bij de intrede in </w:t>
      </w:r>
      <w:r>
        <w:rPr>
          <w:rFonts w:ascii="Verdana" w:hAnsi="Verdana" w:cstheme="minorHAnsi"/>
        </w:rPr>
        <w:t>het collectief overlegorgaan</w:t>
      </w:r>
      <w:r w:rsidRPr="00B357EE">
        <w:rPr>
          <w:rFonts w:ascii="Verdana" w:hAnsi="Verdana" w:cstheme="minorHAnsi"/>
        </w:rPr>
        <w:t xml:space="preserve"> akkoord met de inhoud van het huishoudelijk reglement.</w:t>
      </w:r>
    </w:p>
    <w:p w:rsidR="00435946" w:rsidRPr="00B357EE" w:rsidRDefault="00435946" w:rsidP="003B1DED">
      <w:pPr>
        <w:jc w:val="both"/>
        <w:rPr>
          <w:rFonts w:ascii="Verdana" w:hAnsi="Verdana" w:cstheme="minorHAnsi"/>
        </w:rPr>
      </w:pPr>
    </w:p>
    <w:p w:rsidR="00435946" w:rsidRPr="00B357EE" w:rsidRDefault="00435946" w:rsidP="003B1DED">
      <w:pPr>
        <w:jc w:val="both"/>
        <w:rPr>
          <w:rFonts w:ascii="Verdana" w:hAnsi="Verdana" w:cstheme="minorHAnsi"/>
        </w:rPr>
      </w:pPr>
    </w:p>
    <w:p w:rsidR="00435946" w:rsidRPr="00B357EE" w:rsidRDefault="00435946" w:rsidP="003B1DED">
      <w:pPr>
        <w:jc w:val="both"/>
        <w:rPr>
          <w:rFonts w:ascii="Verdana" w:hAnsi="Verdana" w:cstheme="minorHAnsi"/>
        </w:rPr>
      </w:pPr>
      <w:r w:rsidRPr="00B357EE">
        <w:rPr>
          <w:rFonts w:ascii="Verdana" w:hAnsi="Verdana" w:cstheme="minorHAnsi"/>
        </w:rPr>
        <w:t>Voor akkoord</w:t>
      </w:r>
    </w:p>
    <w:p w:rsidR="00435946" w:rsidRPr="00B357EE" w:rsidRDefault="00435946" w:rsidP="003B1DED">
      <w:pPr>
        <w:jc w:val="both"/>
        <w:rPr>
          <w:rFonts w:ascii="Verdana" w:hAnsi="Verdana" w:cstheme="minorHAnsi"/>
        </w:rPr>
      </w:pPr>
    </w:p>
    <w:p w:rsidR="00435946" w:rsidRPr="00B357EE" w:rsidRDefault="00604053" w:rsidP="003B1DED">
      <w:pPr>
        <w:jc w:val="both"/>
        <w:rPr>
          <w:rFonts w:ascii="Verdana" w:hAnsi="Verdana" w:cstheme="minorHAnsi"/>
        </w:rPr>
      </w:pPr>
      <w:r>
        <w:rPr>
          <w:noProof/>
          <w:lang w:val="nl-BE" w:eastAsia="nl-BE"/>
        </w:rPr>
        <w:drawing>
          <wp:inline distT="0" distB="0" distL="0" distR="0" wp14:anchorId="6B4CBF79" wp14:editId="7A5A70DA">
            <wp:extent cx="1552354" cy="1233377"/>
            <wp:effectExtent l="0" t="0" r="0" b="508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361" cy="1233383"/>
                    </a:xfrm>
                    <a:prstGeom prst="rect">
                      <a:avLst/>
                    </a:prstGeom>
                    <a:noFill/>
                    <a:ln>
                      <a:noFill/>
                    </a:ln>
                  </pic:spPr>
                </pic:pic>
              </a:graphicData>
            </a:graphic>
          </wp:inline>
        </w:drawing>
      </w:r>
      <w:r w:rsidR="00352300">
        <w:rPr>
          <w:rFonts w:ascii="Verdana" w:hAnsi="Verdana" w:cstheme="minorHAnsi"/>
        </w:rPr>
        <w:tab/>
      </w:r>
      <w:r w:rsidR="00352300">
        <w:rPr>
          <w:rFonts w:ascii="Verdana" w:hAnsi="Verdana" w:cstheme="minorHAnsi"/>
        </w:rPr>
        <w:tab/>
      </w:r>
      <w:r w:rsidR="00352300">
        <w:rPr>
          <w:rFonts w:ascii="Verdana" w:hAnsi="Verdana" w:cstheme="minorHAnsi"/>
        </w:rPr>
        <w:tab/>
      </w:r>
      <w:r w:rsidR="00352300">
        <w:rPr>
          <w:rFonts w:ascii="Verdana" w:hAnsi="Verdana" w:cstheme="minorHAnsi"/>
        </w:rPr>
        <w:tab/>
      </w:r>
      <w:r w:rsidR="00352300">
        <w:rPr>
          <w:noProof/>
          <w:lang w:val="nl-BE" w:eastAsia="nl-BE"/>
        </w:rPr>
        <w:drawing>
          <wp:inline distT="0" distB="0" distL="0" distR="0" wp14:anchorId="2AA63634" wp14:editId="457A3DEF">
            <wp:extent cx="1184275" cy="1010920"/>
            <wp:effectExtent l="0" t="0" r="0" b="0"/>
            <wp:docPr id="5" name="Afbeelding 5"/>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7">
                      <a:extLst>
                        <a:ext uri="{28A0092B-C50C-407E-A947-70E740481C1C}">
                          <a14:useLocalDpi xmlns:a14="http://schemas.microsoft.com/office/drawing/2010/main" val="0"/>
                        </a:ext>
                      </a:extLst>
                    </a:blip>
                    <a:stretch>
                      <a:fillRect/>
                    </a:stretch>
                  </pic:blipFill>
                  <pic:spPr>
                    <a:xfrm>
                      <a:off x="0" y="0"/>
                      <a:ext cx="1184275" cy="1010920"/>
                    </a:xfrm>
                    <a:prstGeom prst="rect">
                      <a:avLst/>
                    </a:prstGeom>
                  </pic:spPr>
                </pic:pic>
              </a:graphicData>
            </a:graphic>
          </wp:inline>
        </w:drawing>
      </w:r>
      <w:r w:rsidR="00C8352F">
        <w:rPr>
          <w:rFonts w:ascii="Verdana" w:hAnsi="Verdana" w:cstheme="minorHAnsi"/>
          <w:noProof/>
          <w:lang w:val="nl-BE" w:eastAsia="nl-BE"/>
        </w:rPr>
        <w:br/>
      </w:r>
    </w:p>
    <w:p w:rsidR="00435946" w:rsidRPr="00B357EE" w:rsidRDefault="00435946" w:rsidP="003B1DED">
      <w:pPr>
        <w:jc w:val="both"/>
        <w:rPr>
          <w:rFonts w:ascii="Verdana" w:hAnsi="Verdana" w:cstheme="minorHAnsi"/>
        </w:rPr>
      </w:pPr>
    </w:p>
    <w:p w:rsidR="00435946" w:rsidRPr="00B357EE" w:rsidRDefault="00435946" w:rsidP="003B1DED">
      <w:pPr>
        <w:jc w:val="both"/>
        <w:rPr>
          <w:rFonts w:ascii="Verdana" w:hAnsi="Verdana" w:cstheme="minorHAnsi"/>
        </w:rPr>
      </w:pPr>
    </w:p>
    <w:p w:rsidR="00435946" w:rsidRPr="00B357EE" w:rsidRDefault="00435946" w:rsidP="003B1DED">
      <w:pPr>
        <w:jc w:val="both"/>
        <w:rPr>
          <w:rFonts w:ascii="Verdana" w:hAnsi="Verdana" w:cstheme="minorHAnsi"/>
        </w:rPr>
      </w:pPr>
    </w:p>
    <w:p w:rsidR="00435946" w:rsidRPr="00B357EE" w:rsidRDefault="00F52B68" w:rsidP="003B1DED">
      <w:pPr>
        <w:pStyle w:val="Koptekst"/>
        <w:tabs>
          <w:tab w:val="clear" w:pos="4536"/>
          <w:tab w:val="clear" w:pos="9072"/>
          <w:tab w:val="left" w:pos="4800"/>
        </w:tabs>
        <w:jc w:val="both"/>
        <w:rPr>
          <w:rFonts w:ascii="Verdana" w:hAnsi="Verdana" w:cstheme="minorHAnsi"/>
        </w:rPr>
      </w:pPr>
      <w:r>
        <w:rPr>
          <w:rFonts w:ascii="Verdana" w:hAnsi="Verdana" w:cstheme="minorHAnsi"/>
        </w:rPr>
        <w:t>Willy Neels</w:t>
      </w:r>
      <w:r w:rsidR="00435946" w:rsidRPr="00B357EE">
        <w:rPr>
          <w:rFonts w:ascii="Verdana" w:hAnsi="Verdana" w:cstheme="minorHAnsi"/>
        </w:rPr>
        <w:tab/>
      </w:r>
      <w:r w:rsidR="00A06FD5">
        <w:rPr>
          <w:rFonts w:ascii="Verdana" w:hAnsi="Verdana" w:cstheme="minorHAnsi"/>
        </w:rPr>
        <w:t>Jeroen Van Huffel</w:t>
      </w:r>
    </w:p>
    <w:p w:rsidR="008F6E84" w:rsidRPr="00B357EE" w:rsidRDefault="00435946" w:rsidP="004734E6">
      <w:pPr>
        <w:tabs>
          <w:tab w:val="left" w:pos="4800"/>
        </w:tabs>
        <w:jc w:val="both"/>
        <w:rPr>
          <w:rFonts w:ascii="Verdana" w:hAnsi="Verdana" w:cs="Tahoma"/>
        </w:rPr>
      </w:pPr>
      <w:r w:rsidRPr="00B357EE">
        <w:rPr>
          <w:rFonts w:ascii="Verdana" w:hAnsi="Verdana" w:cstheme="minorHAnsi"/>
        </w:rPr>
        <w:t>Voorzitter</w:t>
      </w:r>
      <w:r w:rsidRPr="00B357EE">
        <w:rPr>
          <w:rFonts w:ascii="Verdana" w:hAnsi="Verdana" w:cstheme="minorHAnsi"/>
        </w:rPr>
        <w:tab/>
        <w:t>Secretaris</w:t>
      </w:r>
    </w:p>
    <w:sectPr w:rsidR="008F6E84" w:rsidRPr="00B357EE" w:rsidSect="00F8155A">
      <w:headerReference w:type="even" r:id="rId18"/>
      <w:headerReference w:type="default" r:id="rId19"/>
      <w:footerReference w:type="even" r:id="rId20"/>
      <w:footerReference w:type="default" r:id="rId21"/>
      <w:headerReference w:type="first" r:id="rId22"/>
      <w:footerReference w:type="first" r:id="rId23"/>
      <w:pgSz w:w="11906" w:h="16838" w:code="9"/>
      <w:pgMar w:top="992" w:right="1134"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F90" w:rsidRDefault="00D55F90">
      <w:r>
        <w:separator/>
      </w:r>
    </w:p>
  </w:endnote>
  <w:endnote w:type="continuationSeparator" w:id="0">
    <w:p w:rsidR="00D55F90" w:rsidRDefault="00D5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90" w:rsidRDefault="00D55F9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90" w:rsidRPr="008F147A" w:rsidRDefault="00D55F90">
    <w:pPr>
      <w:pStyle w:val="Voettekst"/>
      <w:rPr>
        <w:rFonts w:ascii="Verdana" w:hAnsi="Verdana"/>
        <w:sz w:val="16"/>
        <w:szCs w:val="16"/>
      </w:rPr>
    </w:pPr>
    <w:r>
      <w:rPr>
        <w:rFonts w:ascii="Verdana" w:hAnsi="Verdana"/>
        <w:sz w:val="16"/>
        <w:szCs w:val="16"/>
      </w:rPr>
      <w:t>Collectieve rechten en plichten OVV</w:t>
    </w:r>
    <w:r w:rsidRPr="008F147A">
      <w:rPr>
        <w:rFonts w:ascii="Verdana" w:hAnsi="Verdana"/>
        <w:sz w:val="16"/>
        <w:szCs w:val="16"/>
      </w:rPr>
      <w:ptab w:relativeTo="margin" w:alignment="center" w:leader="none"/>
    </w:r>
    <w:r>
      <w:rPr>
        <w:rFonts w:ascii="Verdana" w:hAnsi="Verdana"/>
        <w:sz w:val="16"/>
        <w:szCs w:val="16"/>
      </w:rPr>
      <w:t>oktober 2018</w:t>
    </w:r>
    <w:r w:rsidRPr="008F147A">
      <w:rPr>
        <w:rFonts w:ascii="Verdana" w:hAnsi="Verdana"/>
        <w:sz w:val="16"/>
        <w:szCs w:val="16"/>
      </w:rPr>
      <w:ptab w:relativeTo="margin" w:alignment="right" w:leader="none"/>
    </w:r>
    <w:r w:rsidRPr="008F147A">
      <w:rPr>
        <w:rFonts w:ascii="Verdana" w:hAnsi="Verdana"/>
        <w:sz w:val="16"/>
        <w:szCs w:val="16"/>
      </w:rPr>
      <w:fldChar w:fldCharType="begin"/>
    </w:r>
    <w:r w:rsidRPr="008F147A">
      <w:rPr>
        <w:rFonts w:ascii="Verdana" w:hAnsi="Verdana"/>
        <w:sz w:val="16"/>
        <w:szCs w:val="16"/>
      </w:rPr>
      <w:instrText>PAGE   \* MERGEFORMAT</w:instrText>
    </w:r>
    <w:r w:rsidRPr="008F147A">
      <w:rPr>
        <w:rFonts w:ascii="Verdana" w:hAnsi="Verdana"/>
        <w:sz w:val="16"/>
        <w:szCs w:val="16"/>
      </w:rPr>
      <w:fldChar w:fldCharType="separate"/>
    </w:r>
    <w:r w:rsidR="005C5677">
      <w:rPr>
        <w:rFonts w:ascii="Verdana" w:hAnsi="Verdana"/>
        <w:noProof/>
        <w:sz w:val="16"/>
        <w:szCs w:val="16"/>
      </w:rPr>
      <w:t>2</w:t>
    </w:r>
    <w:r w:rsidRPr="008F147A">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NUMPAGES   \* MERGEFORMAT </w:instrText>
    </w:r>
    <w:r>
      <w:rPr>
        <w:rFonts w:ascii="Verdana" w:hAnsi="Verdana"/>
        <w:sz w:val="16"/>
        <w:szCs w:val="16"/>
      </w:rPr>
      <w:fldChar w:fldCharType="separate"/>
    </w:r>
    <w:r w:rsidR="005C5677">
      <w:rPr>
        <w:rFonts w:ascii="Verdana" w:hAnsi="Verdana"/>
        <w:noProof/>
        <w:sz w:val="16"/>
        <w:szCs w:val="16"/>
      </w:rPr>
      <w:t>21</w:t>
    </w:r>
    <w:r>
      <w:rPr>
        <w:rFonts w:ascii="Verdana" w:hAnsi="Verdan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90" w:rsidRDefault="00D55F9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F90" w:rsidRDefault="00D55F90">
      <w:r>
        <w:separator/>
      </w:r>
    </w:p>
  </w:footnote>
  <w:footnote w:type="continuationSeparator" w:id="0">
    <w:p w:rsidR="00D55F90" w:rsidRDefault="00D55F90">
      <w:r>
        <w:continuationSeparator/>
      </w:r>
    </w:p>
  </w:footnote>
  <w:footnote w:id="1">
    <w:p w:rsidR="00D55F90" w:rsidRPr="00B2355F" w:rsidRDefault="00D55F90">
      <w:pPr>
        <w:pStyle w:val="Voetnoottekst"/>
        <w:rPr>
          <w:rFonts w:ascii="Verdana" w:hAnsi="Verdana"/>
          <w:sz w:val="16"/>
          <w:szCs w:val="16"/>
          <w:lang w:val="nl-BE"/>
        </w:rPr>
      </w:pPr>
      <w:r>
        <w:rPr>
          <w:rStyle w:val="Voetnootmarkering"/>
        </w:rPr>
        <w:footnoteRef/>
      </w:r>
      <w:r>
        <w:t xml:space="preserve"> </w:t>
      </w:r>
      <w:r w:rsidRPr="00B2355F">
        <w:rPr>
          <w:rFonts w:ascii="Verdana" w:hAnsi="Verdana"/>
          <w:sz w:val="16"/>
          <w:szCs w:val="16"/>
          <w:lang w:val="nl-BE"/>
        </w:rPr>
        <w:t>Besluit van de Vlaamse regering van 4 februari 2011 betreffende de algemene erkenningsvoorwaarden en kwaliteitszorg</w:t>
      </w:r>
      <w:r>
        <w:rPr>
          <w:rFonts w:ascii="Verdana" w:hAnsi="Verdana"/>
          <w:sz w:val="16"/>
          <w:szCs w:val="16"/>
          <w:lang w:val="nl-BE"/>
        </w:rPr>
        <w:t xml:space="preserve"> van voorzieningen voor opvang,</w:t>
      </w:r>
      <w:r w:rsidRPr="00B2355F">
        <w:rPr>
          <w:rFonts w:ascii="Verdana" w:hAnsi="Verdana"/>
          <w:sz w:val="16"/>
          <w:szCs w:val="16"/>
          <w:lang w:val="nl-BE"/>
        </w:rPr>
        <w:t xml:space="preserve"> behandeling en begeleiding van personen met een handicap en wijzigingsbesluit van 17 maart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90" w:rsidRDefault="00D55F9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90" w:rsidRDefault="00D55F9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90" w:rsidRDefault="00D55F9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450"/>
    <w:multiLevelType w:val="multilevel"/>
    <w:tmpl w:val="C92A07EA"/>
    <w:lvl w:ilvl="0">
      <w:start w:val="1"/>
      <w:numFmt w:val="decimal"/>
      <w:suff w:val="space"/>
      <w:lvlText w:val="%1"/>
      <w:lvlJc w:val="left"/>
      <w:pPr>
        <w:ind w:left="170" w:hanging="170"/>
      </w:pPr>
      <w:rPr>
        <w:rFonts w:ascii="Tahoma" w:hAnsi="Tahoma" w:hint="default"/>
        <w:b/>
        <w:i w:val="0"/>
        <w:strike w:val="0"/>
      </w:rPr>
    </w:lvl>
    <w:lvl w:ilvl="1">
      <w:start w:val="1"/>
      <w:numFmt w:val="decimal"/>
      <w:suff w:val="space"/>
      <w:lvlText w:val="%1.%2"/>
      <w:lvlJc w:val="left"/>
      <w:pPr>
        <w:ind w:left="454" w:hanging="454"/>
      </w:pPr>
      <w:rPr>
        <w:rFonts w:ascii="Tahoma" w:hAnsi="Tahoma" w:hint="default"/>
        <w:b w:val="0"/>
        <w:i w:val="0"/>
        <w:color w:val="auto"/>
        <w:sz w:val="20"/>
        <w:szCs w:val="20"/>
      </w:rPr>
    </w:lvl>
    <w:lvl w:ilvl="2">
      <w:start w:val="1"/>
      <w:numFmt w:val="decimal"/>
      <w:suff w:val="space"/>
      <w:lvlText w:val="%1.%2.%3"/>
      <w:lvlJc w:val="left"/>
      <w:pPr>
        <w:ind w:left="567" w:hanging="567"/>
      </w:pPr>
      <w:rPr>
        <w:rFonts w:ascii="Tahoma" w:hAnsi="Tahoma"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5386ED2"/>
    <w:multiLevelType w:val="hybridMultilevel"/>
    <w:tmpl w:val="7180A7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2C0749"/>
    <w:multiLevelType w:val="hybridMultilevel"/>
    <w:tmpl w:val="3E1E50D8"/>
    <w:lvl w:ilvl="0" w:tplc="08130009">
      <w:start w:val="1"/>
      <w:numFmt w:val="bullet"/>
      <w:lvlText w:val=""/>
      <w:lvlJc w:val="left"/>
      <w:pPr>
        <w:ind w:left="644" w:hanging="360"/>
      </w:pPr>
      <w:rPr>
        <w:rFonts w:ascii="Wingdings" w:hAnsi="Wingdings" w:hint="default"/>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
    <w:nsid w:val="084316E8"/>
    <w:multiLevelType w:val="hybridMultilevel"/>
    <w:tmpl w:val="D8FE064A"/>
    <w:lvl w:ilvl="0" w:tplc="2CEA6736">
      <w:start w:val="1"/>
      <w:numFmt w:val="bullet"/>
      <w:lvlText w:val=""/>
      <w:lvlJc w:val="left"/>
      <w:pPr>
        <w:ind w:left="720" w:hanging="360"/>
      </w:pPr>
      <w:rPr>
        <w:rFonts w:ascii="Symbol" w:eastAsia="Times New Roman" w:hAnsi="Symbol"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30549D9"/>
    <w:multiLevelType w:val="hybridMultilevel"/>
    <w:tmpl w:val="E5907DA8"/>
    <w:lvl w:ilvl="0" w:tplc="08130009">
      <w:start w:val="1"/>
      <w:numFmt w:val="bullet"/>
      <w:lvlText w:val=""/>
      <w:lvlJc w:val="left"/>
      <w:pPr>
        <w:ind w:left="720" w:hanging="360"/>
      </w:pPr>
      <w:rPr>
        <w:rFonts w:ascii="Wingdings" w:hAnsi="Wingdings"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5964FDC"/>
    <w:multiLevelType w:val="hybridMultilevel"/>
    <w:tmpl w:val="5E0430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C0D48B6"/>
    <w:multiLevelType w:val="hybridMultilevel"/>
    <w:tmpl w:val="33A49070"/>
    <w:lvl w:ilvl="0" w:tplc="08130009">
      <w:start w:val="1"/>
      <w:numFmt w:val="bullet"/>
      <w:lvlText w:val=""/>
      <w:lvlJc w:val="left"/>
      <w:pPr>
        <w:tabs>
          <w:tab w:val="num" w:pos="567"/>
        </w:tabs>
        <w:ind w:left="567" w:hanging="283"/>
      </w:pPr>
      <w:rPr>
        <w:rFonts w:ascii="Wingdings" w:hAnsi="Wingdings" w:hint="default"/>
        <w:strike w:val="0"/>
        <w:sz w:val="20"/>
        <w:szCs w:val="20"/>
      </w:rPr>
    </w:lvl>
    <w:lvl w:ilvl="1" w:tplc="08130003" w:tentative="1">
      <w:start w:val="1"/>
      <w:numFmt w:val="bullet"/>
      <w:lvlText w:val="o"/>
      <w:lvlJc w:val="left"/>
      <w:pPr>
        <w:tabs>
          <w:tab w:val="num" w:pos="530"/>
        </w:tabs>
        <w:ind w:left="530" w:hanging="360"/>
      </w:pPr>
      <w:rPr>
        <w:rFonts w:ascii="Courier New" w:hAnsi="Courier New" w:cs="Courier New" w:hint="default"/>
      </w:rPr>
    </w:lvl>
    <w:lvl w:ilvl="2" w:tplc="08130005" w:tentative="1">
      <w:start w:val="1"/>
      <w:numFmt w:val="bullet"/>
      <w:lvlText w:val=""/>
      <w:lvlJc w:val="left"/>
      <w:pPr>
        <w:tabs>
          <w:tab w:val="num" w:pos="1250"/>
        </w:tabs>
        <w:ind w:left="1250" w:hanging="360"/>
      </w:pPr>
      <w:rPr>
        <w:rFonts w:ascii="Wingdings" w:hAnsi="Wingdings" w:hint="default"/>
      </w:rPr>
    </w:lvl>
    <w:lvl w:ilvl="3" w:tplc="08130001" w:tentative="1">
      <w:start w:val="1"/>
      <w:numFmt w:val="bullet"/>
      <w:lvlText w:val=""/>
      <w:lvlJc w:val="left"/>
      <w:pPr>
        <w:tabs>
          <w:tab w:val="num" w:pos="1970"/>
        </w:tabs>
        <w:ind w:left="1970" w:hanging="360"/>
      </w:pPr>
      <w:rPr>
        <w:rFonts w:ascii="Symbol" w:hAnsi="Symbol" w:hint="default"/>
      </w:rPr>
    </w:lvl>
    <w:lvl w:ilvl="4" w:tplc="08130003" w:tentative="1">
      <w:start w:val="1"/>
      <w:numFmt w:val="bullet"/>
      <w:lvlText w:val="o"/>
      <w:lvlJc w:val="left"/>
      <w:pPr>
        <w:tabs>
          <w:tab w:val="num" w:pos="2690"/>
        </w:tabs>
        <w:ind w:left="2690" w:hanging="360"/>
      </w:pPr>
      <w:rPr>
        <w:rFonts w:ascii="Courier New" w:hAnsi="Courier New" w:cs="Courier New" w:hint="default"/>
      </w:rPr>
    </w:lvl>
    <w:lvl w:ilvl="5" w:tplc="08130005" w:tentative="1">
      <w:start w:val="1"/>
      <w:numFmt w:val="bullet"/>
      <w:lvlText w:val=""/>
      <w:lvlJc w:val="left"/>
      <w:pPr>
        <w:tabs>
          <w:tab w:val="num" w:pos="3410"/>
        </w:tabs>
        <w:ind w:left="3410" w:hanging="360"/>
      </w:pPr>
      <w:rPr>
        <w:rFonts w:ascii="Wingdings" w:hAnsi="Wingdings" w:hint="default"/>
      </w:rPr>
    </w:lvl>
    <w:lvl w:ilvl="6" w:tplc="08130001" w:tentative="1">
      <w:start w:val="1"/>
      <w:numFmt w:val="bullet"/>
      <w:lvlText w:val=""/>
      <w:lvlJc w:val="left"/>
      <w:pPr>
        <w:tabs>
          <w:tab w:val="num" w:pos="4130"/>
        </w:tabs>
        <w:ind w:left="4130" w:hanging="360"/>
      </w:pPr>
      <w:rPr>
        <w:rFonts w:ascii="Symbol" w:hAnsi="Symbol" w:hint="default"/>
      </w:rPr>
    </w:lvl>
    <w:lvl w:ilvl="7" w:tplc="08130003" w:tentative="1">
      <w:start w:val="1"/>
      <w:numFmt w:val="bullet"/>
      <w:lvlText w:val="o"/>
      <w:lvlJc w:val="left"/>
      <w:pPr>
        <w:tabs>
          <w:tab w:val="num" w:pos="4850"/>
        </w:tabs>
        <w:ind w:left="4850" w:hanging="360"/>
      </w:pPr>
      <w:rPr>
        <w:rFonts w:ascii="Courier New" w:hAnsi="Courier New" w:cs="Courier New" w:hint="default"/>
      </w:rPr>
    </w:lvl>
    <w:lvl w:ilvl="8" w:tplc="08130005" w:tentative="1">
      <w:start w:val="1"/>
      <w:numFmt w:val="bullet"/>
      <w:lvlText w:val=""/>
      <w:lvlJc w:val="left"/>
      <w:pPr>
        <w:tabs>
          <w:tab w:val="num" w:pos="5570"/>
        </w:tabs>
        <w:ind w:left="5570" w:hanging="360"/>
      </w:pPr>
      <w:rPr>
        <w:rFonts w:ascii="Wingdings" w:hAnsi="Wingdings" w:hint="default"/>
      </w:rPr>
    </w:lvl>
  </w:abstractNum>
  <w:abstractNum w:abstractNumId="7">
    <w:nsid w:val="1DB8542A"/>
    <w:multiLevelType w:val="hybridMultilevel"/>
    <w:tmpl w:val="E40C5E8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200815F5"/>
    <w:multiLevelType w:val="hybridMultilevel"/>
    <w:tmpl w:val="B8D66746"/>
    <w:lvl w:ilvl="0" w:tplc="08130001">
      <w:start w:val="1"/>
      <w:numFmt w:val="bullet"/>
      <w:lvlText w:val=""/>
      <w:lvlJc w:val="left"/>
      <w:pPr>
        <w:tabs>
          <w:tab w:val="num" w:pos="360"/>
        </w:tabs>
        <w:ind w:left="360" w:hanging="360"/>
      </w:pPr>
      <w:rPr>
        <w:rFonts w:ascii="Symbol" w:hAnsi="Symbol" w:hint="default"/>
        <w:sz w:val="20"/>
        <w:szCs w:val="20"/>
      </w:rPr>
    </w:lvl>
    <w:lvl w:ilvl="1" w:tplc="08130003" w:tentative="1">
      <w:start w:val="1"/>
      <w:numFmt w:val="bullet"/>
      <w:lvlText w:val="o"/>
      <w:lvlJc w:val="left"/>
      <w:pPr>
        <w:tabs>
          <w:tab w:val="num" w:pos="360"/>
        </w:tabs>
        <w:ind w:left="360" w:hanging="360"/>
      </w:pPr>
      <w:rPr>
        <w:rFonts w:ascii="Courier New" w:hAnsi="Courier New" w:cs="Courier New" w:hint="default"/>
      </w:rPr>
    </w:lvl>
    <w:lvl w:ilvl="2" w:tplc="08130005" w:tentative="1">
      <w:start w:val="1"/>
      <w:numFmt w:val="bullet"/>
      <w:lvlText w:val=""/>
      <w:lvlJc w:val="left"/>
      <w:pPr>
        <w:tabs>
          <w:tab w:val="num" w:pos="1080"/>
        </w:tabs>
        <w:ind w:left="1080" w:hanging="360"/>
      </w:pPr>
      <w:rPr>
        <w:rFonts w:ascii="Wingdings" w:hAnsi="Wingdings" w:hint="default"/>
      </w:rPr>
    </w:lvl>
    <w:lvl w:ilvl="3" w:tplc="08130001" w:tentative="1">
      <w:start w:val="1"/>
      <w:numFmt w:val="bullet"/>
      <w:lvlText w:val=""/>
      <w:lvlJc w:val="left"/>
      <w:pPr>
        <w:tabs>
          <w:tab w:val="num" w:pos="1800"/>
        </w:tabs>
        <w:ind w:left="1800" w:hanging="360"/>
      </w:pPr>
      <w:rPr>
        <w:rFonts w:ascii="Symbol" w:hAnsi="Symbol" w:hint="default"/>
      </w:rPr>
    </w:lvl>
    <w:lvl w:ilvl="4" w:tplc="08130003" w:tentative="1">
      <w:start w:val="1"/>
      <w:numFmt w:val="bullet"/>
      <w:lvlText w:val="o"/>
      <w:lvlJc w:val="left"/>
      <w:pPr>
        <w:tabs>
          <w:tab w:val="num" w:pos="2520"/>
        </w:tabs>
        <w:ind w:left="2520" w:hanging="360"/>
      </w:pPr>
      <w:rPr>
        <w:rFonts w:ascii="Courier New" w:hAnsi="Courier New" w:cs="Courier New" w:hint="default"/>
      </w:rPr>
    </w:lvl>
    <w:lvl w:ilvl="5" w:tplc="08130005" w:tentative="1">
      <w:start w:val="1"/>
      <w:numFmt w:val="bullet"/>
      <w:lvlText w:val=""/>
      <w:lvlJc w:val="left"/>
      <w:pPr>
        <w:tabs>
          <w:tab w:val="num" w:pos="3240"/>
        </w:tabs>
        <w:ind w:left="3240" w:hanging="360"/>
      </w:pPr>
      <w:rPr>
        <w:rFonts w:ascii="Wingdings" w:hAnsi="Wingdings" w:hint="default"/>
      </w:rPr>
    </w:lvl>
    <w:lvl w:ilvl="6" w:tplc="08130001" w:tentative="1">
      <w:start w:val="1"/>
      <w:numFmt w:val="bullet"/>
      <w:lvlText w:val=""/>
      <w:lvlJc w:val="left"/>
      <w:pPr>
        <w:tabs>
          <w:tab w:val="num" w:pos="3960"/>
        </w:tabs>
        <w:ind w:left="3960" w:hanging="360"/>
      </w:pPr>
      <w:rPr>
        <w:rFonts w:ascii="Symbol" w:hAnsi="Symbol" w:hint="default"/>
      </w:rPr>
    </w:lvl>
    <w:lvl w:ilvl="7" w:tplc="08130003" w:tentative="1">
      <w:start w:val="1"/>
      <w:numFmt w:val="bullet"/>
      <w:lvlText w:val="o"/>
      <w:lvlJc w:val="left"/>
      <w:pPr>
        <w:tabs>
          <w:tab w:val="num" w:pos="4680"/>
        </w:tabs>
        <w:ind w:left="4680" w:hanging="360"/>
      </w:pPr>
      <w:rPr>
        <w:rFonts w:ascii="Courier New" w:hAnsi="Courier New" w:cs="Courier New" w:hint="default"/>
      </w:rPr>
    </w:lvl>
    <w:lvl w:ilvl="8" w:tplc="08130005" w:tentative="1">
      <w:start w:val="1"/>
      <w:numFmt w:val="bullet"/>
      <w:lvlText w:val=""/>
      <w:lvlJc w:val="left"/>
      <w:pPr>
        <w:tabs>
          <w:tab w:val="num" w:pos="5400"/>
        </w:tabs>
        <w:ind w:left="5400" w:hanging="360"/>
      </w:pPr>
      <w:rPr>
        <w:rFonts w:ascii="Wingdings" w:hAnsi="Wingdings" w:hint="default"/>
      </w:rPr>
    </w:lvl>
  </w:abstractNum>
  <w:abstractNum w:abstractNumId="9">
    <w:nsid w:val="215E45D7"/>
    <w:multiLevelType w:val="hybridMultilevel"/>
    <w:tmpl w:val="1C4E42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3483D4C"/>
    <w:multiLevelType w:val="hybridMultilevel"/>
    <w:tmpl w:val="AD4CC68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nsid w:val="236218BE"/>
    <w:multiLevelType w:val="hybridMultilevel"/>
    <w:tmpl w:val="17427D7A"/>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786"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4797F26"/>
    <w:multiLevelType w:val="multilevel"/>
    <w:tmpl w:val="1CC8668C"/>
    <w:lvl w:ilvl="0">
      <w:start w:val="4"/>
      <w:numFmt w:val="decimal"/>
      <w:lvlText w:val="%1"/>
      <w:lvlJc w:val="left"/>
      <w:pPr>
        <w:tabs>
          <w:tab w:val="num" w:pos="360"/>
        </w:tabs>
        <w:ind w:left="360" w:hanging="360"/>
      </w:pPr>
      <w:rPr>
        <w:rFonts w:ascii="Verdana" w:hAnsi="Verdana" w:cs="Times New Roman" w:hint="default"/>
        <w:b w:val="0"/>
        <w:i w:val="0"/>
        <w:sz w:val="20"/>
        <w:szCs w:val="20"/>
      </w:rPr>
    </w:lvl>
    <w:lvl w:ilvl="1">
      <w:start w:val="1"/>
      <w:numFmt w:val="bullet"/>
      <w:lvlText w:val=""/>
      <w:lvlJc w:val="left"/>
      <w:pPr>
        <w:tabs>
          <w:tab w:val="num" w:pos="624"/>
        </w:tabs>
        <w:ind w:left="624" w:hanging="284"/>
      </w:pPr>
      <w:rPr>
        <w:rFonts w:ascii="Wingdings" w:hAnsi="Wingdings" w:hint="default"/>
        <w:b w:val="0"/>
        <w:i w:val="0"/>
        <w:sz w:val="20"/>
      </w:rPr>
    </w:lvl>
    <w:lvl w:ilvl="2">
      <w:start w:val="1"/>
      <w:numFmt w:val="bullet"/>
      <w:lvlText w:val="→"/>
      <w:lvlJc w:val="left"/>
      <w:pPr>
        <w:tabs>
          <w:tab w:val="num" w:pos="1021"/>
        </w:tabs>
        <w:ind w:left="1021" w:hanging="301"/>
      </w:pPr>
      <w:rPr>
        <w:rFonts w:ascii="Times New Roman" w:hAnsi="Times New Roman" w:cs="Times New Roman" w:hint="default"/>
        <w:b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4DB2449"/>
    <w:multiLevelType w:val="hybridMultilevel"/>
    <w:tmpl w:val="E1BC7EC0"/>
    <w:lvl w:ilvl="0" w:tplc="08130009">
      <w:start w:val="1"/>
      <w:numFmt w:val="bullet"/>
      <w:lvlText w:val=""/>
      <w:lvlJc w:val="left"/>
      <w:pPr>
        <w:tabs>
          <w:tab w:val="num" w:pos="567"/>
        </w:tabs>
        <w:ind w:left="567" w:hanging="283"/>
      </w:pPr>
      <w:rPr>
        <w:rFonts w:ascii="Wingdings" w:hAnsi="Wingdings" w:hint="default"/>
        <w:sz w:val="20"/>
        <w:szCs w:val="20"/>
      </w:rPr>
    </w:lvl>
    <w:lvl w:ilvl="1" w:tplc="08130003" w:tentative="1">
      <w:start w:val="1"/>
      <w:numFmt w:val="bullet"/>
      <w:lvlText w:val="o"/>
      <w:lvlJc w:val="left"/>
      <w:pPr>
        <w:tabs>
          <w:tab w:val="num" w:pos="530"/>
        </w:tabs>
        <w:ind w:left="530" w:hanging="360"/>
      </w:pPr>
      <w:rPr>
        <w:rFonts w:ascii="Courier New" w:hAnsi="Courier New" w:cs="Courier New" w:hint="default"/>
      </w:rPr>
    </w:lvl>
    <w:lvl w:ilvl="2" w:tplc="08130005" w:tentative="1">
      <w:start w:val="1"/>
      <w:numFmt w:val="bullet"/>
      <w:lvlText w:val=""/>
      <w:lvlJc w:val="left"/>
      <w:pPr>
        <w:tabs>
          <w:tab w:val="num" w:pos="1250"/>
        </w:tabs>
        <w:ind w:left="1250" w:hanging="360"/>
      </w:pPr>
      <w:rPr>
        <w:rFonts w:ascii="Wingdings" w:hAnsi="Wingdings" w:hint="default"/>
      </w:rPr>
    </w:lvl>
    <w:lvl w:ilvl="3" w:tplc="08130001" w:tentative="1">
      <w:start w:val="1"/>
      <w:numFmt w:val="bullet"/>
      <w:lvlText w:val=""/>
      <w:lvlJc w:val="left"/>
      <w:pPr>
        <w:tabs>
          <w:tab w:val="num" w:pos="1970"/>
        </w:tabs>
        <w:ind w:left="1970" w:hanging="360"/>
      </w:pPr>
      <w:rPr>
        <w:rFonts w:ascii="Symbol" w:hAnsi="Symbol" w:hint="default"/>
      </w:rPr>
    </w:lvl>
    <w:lvl w:ilvl="4" w:tplc="08130003" w:tentative="1">
      <w:start w:val="1"/>
      <w:numFmt w:val="bullet"/>
      <w:lvlText w:val="o"/>
      <w:lvlJc w:val="left"/>
      <w:pPr>
        <w:tabs>
          <w:tab w:val="num" w:pos="2690"/>
        </w:tabs>
        <w:ind w:left="2690" w:hanging="360"/>
      </w:pPr>
      <w:rPr>
        <w:rFonts w:ascii="Courier New" w:hAnsi="Courier New" w:cs="Courier New" w:hint="default"/>
      </w:rPr>
    </w:lvl>
    <w:lvl w:ilvl="5" w:tplc="08130005" w:tentative="1">
      <w:start w:val="1"/>
      <w:numFmt w:val="bullet"/>
      <w:lvlText w:val=""/>
      <w:lvlJc w:val="left"/>
      <w:pPr>
        <w:tabs>
          <w:tab w:val="num" w:pos="3410"/>
        </w:tabs>
        <w:ind w:left="3410" w:hanging="360"/>
      </w:pPr>
      <w:rPr>
        <w:rFonts w:ascii="Wingdings" w:hAnsi="Wingdings" w:hint="default"/>
      </w:rPr>
    </w:lvl>
    <w:lvl w:ilvl="6" w:tplc="08130001" w:tentative="1">
      <w:start w:val="1"/>
      <w:numFmt w:val="bullet"/>
      <w:lvlText w:val=""/>
      <w:lvlJc w:val="left"/>
      <w:pPr>
        <w:tabs>
          <w:tab w:val="num" w:pos="4130"/>
        </w:tabs>
        <w:ind w:left="4130" w:hanging="360"/>
      </w:pPr>
      <w:rPr>
        <w:rFonts w:ascii="Symbol" w:hAnsi="Symbol" w:hint="default"/>
      </w:rPr>
    </w:lvl>
    <w:lvl w:ilvl="7" w:tplc="08130003" w:tentative="1">
      <w:start w:val="1"/>
      <w:numFmt w:val="bullet"/>
      <w:lvlText w:val="o"/>
      <w:lvlJc w:val="left"/>
      <w:pPr>
        <w:tabs>
          <w:tab w:val="num" w:pos="4850"/>
        </w:tabs>
        <w:ind w:left="4850" w:hanging="360"/>
      </w:pPr>
      <w:rPr>
        <w:rFonts w:ascii="Courier New" w:hAnsi="Courier New" w:cs="Courier New" w:hint="default"/>
      </w:rPr>
    </w:lvl>
    <w:lvl w:ilvl="8" w:tplc="08130005" w:tentative="1">
      <w:start w:val="1"/>
      <w:numFmt w:val="bullet"/>
      <w:lvlText w:val=""/>
      <w:lvlJc w:val="left"/>
      <w:pPr>
        <w:tabs>
          <w:tab w:val="num" w:pos="5570"/>
        </w:tabs>
        <w:ind w:left="5570" w:hanging="360"/>
      </w:pPr>
      <w:rPr>
        <w:rFonts w:ascii="Wingdings" w:hAnsi="Wingdings" w:hint="default"/>
      </w:rPr>
    </w:lvl>
  </w:abstractNum>
  <w:abstractNum w:abstractNumId="14">
    <w:nsid w:val="25491F14"/>
    <w:multiLevelType w:val="multilevel"/>
    <w:tmpl w:val="EC309ADC"/>
    <w:lvl w:ilvl="0">
      <w:start w:val="5"/>
      <w:numFmt w:val="decimal"/>
      <w:lvlText w:val="%1"/>
      <w:lvlJc w:val="left"/>
      <w:pPr>
        <w:ind w:left="705" w:hanging="705"/>
      </w:pPr>
      <w:rPr>
        <w:rFonts w:hint="default"/>
      </w:rPr>
    </w:lvl>
    <w:lvl w:ilvl="1">
      <w:start w:val="2"/>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384" w:hanging="144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812" w:hanging="2160"/>
      </w:pPr>
      <w:rPr>
        <w:rFonts w:hint="default"/>
      </w:rPr>
    </w:lvl>
    <w:lvl w:ilvl="8">
      <w:start w:val="1"/>
      <w:numFmt w:val="decimal"/>
      <w:lvlText w:val="%1.%2.%3.%4.%5.%6.%7.%8.%9"/>
      <w:lvlJc w:val="left"/>
      <w:pPr>
        <w:ind w:left="4048" w:hanging="2160"/>
      </w:pPr>
      <w:rPr>
        <w:rFonts w:hint="default"/>
      </w:rPr>
    </w:lvl>
  </w:abstractNum>
  <w:abstractNum w:abstractNumId="15">
    <w:nsid w:val="25E9166C"/>
    <w:multiLevelType w:val="hybridMultilevel"/>
    <w:tmpl w:val="789EE8C0"/>
    <w:lvl w:ilvl="0" w:tplc="A0A66C12">
      <w:start w:val="1"/>
      <w:numFmt w:val="bullet"/>
      <w:lvlText w:val="□"/>
      <w:lvlJc w:val="left"/>
      <w:pPr>
        <w:ind w:left="787" w:hanging="360"/>
      </w:pPr>
      <w:rPr>
        <w:rFonts w:ascii="Courier New" w:hAnsi="Courier New" w:hint="default"/>
      </w:rPr>
    </w:lvl>
    <w:lvl w:ilvl="1" w:tplc="08130003" w:tentative="1">
      <w:start w:val="1"/>
      <w:numFmt w:val="bullet"/>
      <w:lvlText w:val="o"/>
      <w:lvlJc w:val="left"/>
      <w:pPr>
        <w:ind w:left="1507" w:hanging="360"/>
      </w:pPr>
      <w:rPr>
        <w:rFonts w:ascii="Courier New" w:hAnsi="Courier New" w:cs="Courier New" w:hint="default"/>
      </w:rPr>
    </w:lvl>
    <w:lvl w:ilvl="2" w:tplc="08130005" w:tentative="1">
      <w:start w:val="1"/>
      <w:numFmt w:val="bullet"/>
      <w:lvlText w:val=""/>
      <w:lvlJc w:val="left"/>
      <w:pPr>
        <w:ind w:left="2227" w:hanging="360"/>
      </w:pPr>
      <w:rPr>
        <w:rFonts w:ascii="Wingdings" w:hAnsi="Wingdings" w:hint="default"/>
      </w:rPr>
    </w:lvl>
    <w:lvl w:ilvl="3" w:tplc="08130001" w:tentative="1">
      <w:start w:val="1"/>
      <w:numFmt w:val="bullet"/>
      <w:lvlText w:val=""/>
      <w:lvlJc w:val="left"/>
      <w:pPr>
        <w:ind w:left="2947" w:hanging="360"/>
      </w:pPr>
      <w:rPr>
        <w:rFonts w:ascii="Symbol" w:hAnsi="Symbol" w:hint="default"/>
      </w:rPr>
    </w:lvl>
    <w:lvl w:ilvl="4" w:tplc="08130003" w:tentative="1">
      <w:start w:val="1"/>
      <w:numFmt w:val="bullet"/>
      <w:lvlText w:val="o"/>
      <w:lvlJc w:val="left"/>
      <w:pPr>
        <w:ind w:left="3667" w:hanging="360"/>
      </w:pPr>
      <w:rPr>
        <w:rFonts w:ascii="Courier New" w:hAnsi="Courier New" w:cs="Courier New" w:hint="default"/>
      </w:rPr>
    </w:lvl>
    <w:lvl w:ilvl="5" w:tplc="08130005" w:tentative="1">
      <w:start w:val="1"/>
      <w:numFmt w:val="bullet"/>
      <w:lvlText w:val=""/>
      <w:lvlJc w:val="left"/>
      <w:pPr>
        <w:ind w:left="4387" w:hanging="360"/>
      </w:pPr>
      <w:rPr>
        <w:rFonts w:ascii="Wingdings" w:hAnsi="Wingdings" w:hint="default"/>
      </w:rPr>
    </w:lvl>
    <w:lvl w:ilvl="6" w:tplc="08130001" w:tentative="1">
      <w:start w:val="1"/>
      <w:numFmt w:val="bullet"/>
      <w:lvlText w:val=""/>
      <w:lvlJc w:val="left"/>
      <w:pPr>
        <w:ind w:left="5107" w:hanging="360"/>
      </w:pPr>
      <w:rPr>
        <w:rFonts w:ascii="Symbol" w:hAnsi="Symbol" w:hint="default"/>
      </w:rPr>
    </w:lvl>
    <w:lvl w:ilvl="7" w:tplc="08130003" w:tentative="1">
      <w:start w:val="1"/>
      <w:numFmt w:val="bullet"/>
      <w:lvlText w:val="o"/>
      <w:lvlJc w:val="left"/>
      <w:pPr>
        <w:ind w:left="5827" w:hanging="360"/>
      </w:pPr>
      <w:rPr>
        <w:rFonts w:ascii="Courier New" w:hAnsi="Courier New" w:cs="Courier New" w:hint="default"/>
      </w:rPr>
    </w:lvl>
    <w:lvl w:ilvl="8" w:tplc="08130005" w:tentative="1">
      <w:start w:val="1"/>
      <w:numFmt w:val="bullet"/>
      <w:lvlText w:val=""/>
      <w:lvlJc w:val="left"/>
      <w:pPr>
        <w:ind w:left="6547" w:hanging="360"/>
      </w:pPr>
      <w:rPr>
        <w:rFonts w:ascii="Wingdings" w:hAnsi="Wingdings" w:hint="default"/>
      </w:rPr>
    </w:lvl>
  </w:abstractNum>
  <w:abstractNum w:abstractNumId="16">
    <w:nsid w:val="25FA278E"/>
    <w:multiLevelType w:val="hybridMultilevel"/>
    <w:tmpl w:val="72EEB95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294C0C00"/>
    <w:multiLevelType w:val="hybridMultilevel"/>
    <w:tmpl w:val="8D2662AA"/>
    <w:lvl w:ilvl="0" w:tplc="6C7AEB32">
      <w:start w:val="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9584757"/>
    <w:multiLevelType w:val="hybridMultilevel"/>
    <w:tmpl w:val="12E8A1EE"/>
    <w:lvl w:ilvl="0" w:tplc="2EB644A6">
      <w:start w:val="1"/>
      <w:numFmt w:val="bullet"/>
      <w:lvlText w:val=""/>
      <w:lvlJc w:val="left"/>
      <w:pPr>
        <w:tabs>
          <w:tab w:val="num" w:pos="360"/>
        </w:tabs>
        <w:ind w:left="340" w:hanging="340"/>
      </w:pPr>
      <w:rPr>
        <w:rFonts w:ascii="Wingdings" w:hAnsi="Wingdings"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9">
    <w:nsid w:val="2E7A40F9"/>
    <w:multiLevelType w:val="hybridMultilevel"/>
    <w:tmpl w:val="B464EC7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nsid w:val="327B4BC7"/>
    <w:multiLevelType w:val="hybridMultilevel"/>
    <w:tmpl w:val="A3DA85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D621287"/>
    <w:multiLevelType w:val="hybridMultilevel"/>
    <w:tmpl w:val="DC485C8E"/>
    <w:lvl w:ilvl="0" w:tplc="13142E0A">
      <w:start w:val="1"/>
      <w:numFmt w:val="bullet"/>
      <w:lvlText w:val="o"/>
      <w:lvlJc w:val="left"/>
      <w:pPr>
        <w:tabs>
          <w:tab w:val="num" w:pos="720"/>
        </w:tabs>
        <w:ind w:left="720" w:hanging="360"/>
      </w:pPr>
      <w:rPr>
        <w:rFonts w:ascii="Courier New" w:hAnsi="Courier New" w:hint="default"/>
        <w:sz w:val="20"/>
        <w:szCs w:val="20"/>
      </w:rPr>
    </w:lvl>
    <w:lvl w:ilvl="1" w:tplc="04130003">
      <w:start w:val="1"/>
      <w:numFmt w:val="decimal"/>
      <w:lvlText w:val="%2."/>
      <w:lvlJc w:val="left"/>
      <w:pPr>
        <w:tabs>
          <w:tab w:val="num" w:pos="1800"/>
        </w:tabs>
        <w:ind w:left="1800" w:hanging="360"/>
      </w:pPr>
    </w:lvl>
    <w:lvl w:ilvl="2" w:tplc="04130005">
      <w:start w:val="1"/>
      <w:numFmt w:val="decimal"/>
      <w:lvlText w:val="%3."/>
      <w:lvlJc w:val="left"/>
      <w:pPr>
        <w:tabs>
          <w:tab w:val="num" w:pos="2520"/>
        </w:tabs>
        <w:ind w:left="2520" w:hanging="360"/>
      </w:pPr>
    </w:lvl>
    <w:lvl w:ilvl="3" w:tplc="04130001">
      <w:start w:val="1"/>
      <w:numFmt w:val="decimal"/>
      <w:lvlText w:val="%4."/>
      <w:lvlJc w:val="left"/>
      <w:pPr>
        <w:tabs>
          <w:tab w:val="num" w:pos="3240"/>
        </w:tabs>
        <w:ind w:left="3240" w:hanging="360"/>
      </w:pPr>
    </w:lvl>
    <w:lvl w:ilvl="4" w:tplc="04130003">
      <w:start w:val="1"/>
      <w:numFmt w:val="decimal"/>
      <w:lvlText w:val="%5."/>
      <w:lvlJc w:val="left"/>
      <w:pPr>
        <w:tabs>
          <w:tab w:val="num" w:pos="3960"/>
        </w:tabs>
        <w:ind w:left="3960" w:hanging="360"/>
      </w:pPr>
    </w:lvl>
    <w:lvl w:ilvl="5" w:tplc="04130005">
      <w:start w:val="1"/>
      <w:numFmt w:val="decimal"/>
      <w:lvlText w:val="%6."/>
      <w:lvlJc w:val="left"/>
      <w:pPr>
        <w:tabs>
          <w:tab w:val="num" w:pos="4680"/>
        </w:tabs>
        <w:ind w:left="4680" w:hanging="360"/>
      </w:pPr>
    </w:lvl>
    <w:lvl w:ilvl="6" w:tplc="04130001">
      <w:start w:val="1"/>
      <w:numFmt w:val="decimal"/>
      <w:lvlText w:val="%7."/>
      <w:lvlJc w:val="left"/>
      <w:pPr>
        <w:tabs>
          <w:tab w:val="num" w:pos="5400"/>
        </w:tabs>
        <w:ind w:left="5400" w:hanging="360"/>
      </w:pPr>
    </w:lvl>
    <w:lvl w:ilvl="7" w:tplc="04130003">
      <w:start w:val="1"/>
      <w:numFmt w:val="decimal"/>
      <w:lvlText w:val="%8."/>
      <w:lvlJc w:val="left"/>
      <w:pPr>
        <w:tabs>
          <w:tab w:val="num" w:pos="6120"/>
        </w:tabs>
        <w:ind w:left="6120" w:hanging="360"/>
      </w:pPr>
    </w:lvl>
    <w:lvl w:ilvl="8" w:tplc="04130005">
      <w:start w:val="1"/>
      <w:numFmt w:val="decimal"/>
      <w:lvlText w:val="%9."/>
      <w:lvlJc w:val="left"/>
      <w:pPr>
        <w:tabs>
          <w:tab w:val="num" w:pos="6840"/>
        </w:tabs>
        <w:ind w:left="6840" w:hanging="360"/>
      </w:pPr>
    </w:lvl>
  </w:abstractNum>
  <w:abstractNum w:abstractNumId="22">
    <w:nsid w:val="40B107D7"/>
    <w:multiLevelType w:val="multilevel"/>
    <w:tmpl w:val="F704E57C"/>
    <w:lvl w:ilvl="0">
      <w:start w:val="1"/>
      <w:numFmt w:val="decimal"/>
      <w:lvlText w:val="%1."/>
      <w:lvlJc w:val="left"/>
      <w:pPr>
        <w:tabs>
          <w:tab w:val="num" w:pos="1719"/>
        </w:tabs>
        <w:ind w:left="1719" w:hanging="360"/>
      </w:pPr>
    </w:lvl>
    <w:lvl w:ilvl="1" w:tentative="1">
      <w:start w:val="1"/>
      <w:numFmt w:val="decimal"/>
      <w:lvlText w:val="%2."/>
      <w:lvlJc w:val="left"/>
      <w:pPr>
        <w:tabs>
          <w:tab w:val="num" w:pos="2439"/>
        </w:tabs>
        <w:ind w:left="2439" w:hanging="360"/>
      </w:pPr>
    </w:lvl>
    <w:lvl w:ilvl="2" w:tentative="1">
      <w:start w:val="1"/>
      <w:numFmt w:val="decimal"/>
      <w:lvlText w:val="%3."/>
      <w:lvlJc w:val="left"/>
      <w:pPr>
        <w:tabs>
          <w:tab w:val="num" w:pos="3159"/>
        </w:tabs>
        <w:ind w:left="3159" w:hanging="360"/>
      </w:pPr>
    </w:lvl>
    <w:lvl w:ilvl="3" w:tentative="1">
      <w:start w:val="1"/>
      <w:numFmt w:val="decimal"/>
      <w:lvlText w:val="%4."/>
      <w:lvlJc w:val="left"/>
      <w:pPr>
        <w:tabs>
          <w:tab w:val="num" w:pos="3879"/>
        </w:tabs>
        <w:ind w:left="3879" w:hanging="360"/>
      </w:pPr>
    </w:lvl>
    <w:lvl w:ilvl="4" w:tentative="1">
      <w:start w:val="1"/>
      <w:numFmt w:val="decimal"/>
      <w:lvlText w:val="%5."/>
      <w:lvlJc w:val="left"/>
      <w:pPr>
        <w:tabs>
          <w:tab w:val="num" w:pos="4599"/>
        </w:tabs>
        <w:ind w:left="4599" w:hanging="360"/>
      </w:pPr>
    </w:lvl>
    <w:lvl w:ilvl="5" w:tentative="1">
      <w:start w:val="1"/>
      <w:numFmt w:val="decimal"/>
      <w:lvlText w:val="%6."/>
      <w:lvlJc w:val="left"/>
      <w:pPr>
        <w:tabs>
          <w:tab w:val="num" w:pos="5319"/>
        </w:tabs>
        <w:ind w:left="5319" w:hanging="360"/>
      </w:pPr>
    </w:lvl>
    <w:lvl w:ilvl="6" w:tentative="1">
      <w:start w:val="1"/>
      <w:numFmt w:val="decimal"/>
      <w:lvlText w:val="%7."/>
      <w:lvlJc w:val="left"/>
      <w:pPr>
        <w:tabs>
          <w:tab w:val="num" w:pos="6039"/>
        </w:tabs>
        <w:ind w:left="6039" w:hanging="360"/>
      </w:pPr>
    </w:lvl>
    <w:lvl w:ilvl="7" w:tentative="1">
      <w:start w:val="1"/>
      <w:numFmt w:val="decimal"/>
      <w:lvlText w:val="%8."/>
      <w:lvlJc w:val="left"/>
      <w:pPr>
        <w:tabs>
          <w:tab w:val="num" w:pos="6759"/>
        </w:tabs>
        <w:ind w:left="6759" w:hanging="360"/>
      </w:pPr>
    </w:lvl>
    <w:lvl w:ilvl="8" w:tentative="1">
      <w:start w:val="1"/>
      <w:numFmt w:val="decimal"/>
      <w:lvlText w:val="%9."/>
      <w:lvlJc w:val="left"/>
      <w:pPr>
        <w:tabs>
          <w:tab w:val="num" w:pos="7479"/>
        </w:tabs>
        <w:ind w:left="7479" w:hanging="360"/>
      </w:pPr>
    </w:lvl>
  </w:abstractNum>
  <w:abstractNum w:abstractNumId="23">
    <w:nsid w:val="412D2FB3"/>
    <w:multiLevelType w:val="hybridMultilevel"/>
    <w:tmpl w:val="A9884156"/>
    <w:lvl w:ilvl="0" w:tplc="08130009">
      <w:start w:val="1"/>
      <w:numFmt w:val="bullet"/>
      <w:lvlText w:val=""/>
      <w:lvlJc w:val="left"/>
      <w:pPr>
        <w:tabs>
          <w:tab w:val="num" w:pos="567"/>
        </w:tabs>
        <w:ind w:left="567" w:hanging="283"/>
      </w:pPr>
      <w:rPr>
        <w:rFonts w:ascii="Wingdings" w:hAnsi="Wingdings" w:hint="default"/>
        <w:sz w:val="20"/>
        <w:szCs w:val="20"/>
      </w:rPr>
    </w:lvl>
    <w:lvl w:ilvl="1" w:tplc="08130003" w:tentative="1">
      <w:start w:val="1"/>
      <w:numFmt w:val="bullet"/>
      <w:lvlText w:val="o"/>
      <w:lvlJc w:val="left"/>
      <w:pPr>
        <w:tabs>
          <w:tab w:val="num" w:pos="530"/>
        </w:tabs>
        <w:ind w:left="530" w:hanging="360"/>
      </w:pPr>
      <w:rPr>
        <w:rFonts w:ascii="Courier New" w:hAnsi="Courier New" w:cs="Courier New" w:hint="default"/>
      </w:rPr>
    </w:lvl>
    <w:lvl w:ilvl="2" w:tplc="08130005" w:tentative="1">
      <w:start w:val="1"/>
      <w:numFmt w:val="bullet"/>
      <w:lvlText w:val=""/>
      <w:lvlJc w:val="left"/>
      <w:pPr>
        <w:tabs>
          <w:tab w:val="num" w:pos="1250"/>
        </w:tabs>
        <w:ind w:left="1250" w:hanging="360"/>
      </w:pPr>
      <w:rPr>
        <w:rFonts w:ascii="Wingdings" w:hAnsi="Wingdings" w:hint="default"/>
      </w:rPr>
    </w:lvl>
    <w:lvl w:ilvl="3" w:tplc="08130001" w:tentative="1">
      <w:start w:val="1"/>
      <w:numFmt w:val="bullet"/>
      <w:lvlText w:val=""/>
      <w:lvlJc w:val="left"/>
      <w:pPr>
        <w:tabs>
          <w:tab w:val="num" w:pos="1970"/>
        </w:tabs>
        <w:ind w:left="1970" w:hanging="360"/>
      </w:pPr>
      <w:rPr>
        <w:rFonts w:ascii="Symbol" w:hAnsi="Symbol" w:hint="default"/>
      </w:rPr>
    </w:lvl>
    <w:lvl w:ilvl="4" w:tplc="08130003" w:tentative="1">
      <w:start w:val="1"/>
      <w:numFmt w:val="bullet"/>
      <w:lvlText w:val="o"/>
      <w:lvlJc w:val="left"/>
      <w:pPr>
        <w:tabs>
          <w:tab w:val="num" w:pos="2690"/>
        </w:tabs>
        <w:ind w:left="2690" w:hanging="360"/>
      </w:pPr>
      <w:rPr>
        <w:rFonts w:ascii="Courier New" w:hAnsi="Courier New" w:cs="Courier New" w:hint="default"/>
      </w:rPr>
    </w:lvl>
    <w:lvl w:ilvl="5" w:tplc="08130005" w:tentative="1">
      <w:start w:val="1"/>
      <w:numFmt w:val="bullet"/>
      <w:lvlText w:val=""/>
      <w:lvlJc w:val="left"/>
      <w:pPr>
        <w:tabs>
          <w:tab w:val="num" w:pos="3410"/>
        </w:tabs>
        <w:ind w:left="3410" w:hanging="360"/>
      </w:pPr>
      <w:rPr>
        <w:rFonts w:ascii="Wingdings" w:hAnsi="Wingdings" w:hint="default"/>
      </w:rPr>
    </w:lvl>
    <w:lvl w:ilvl="6" w:tplc="08130001" w:tentative="1">
      <w:start w:val="1"/>
      <w:numFmt w:val="bullet"/>
      <w:lvlText w:val=""/>
      <w:lvlJc w:val="left"/>
      <w:pPr>
        <w:tabs>
          <w:tab w:val="num" w:pos="4130"/>
        </w:tabs>
        <w:ind w:left="4130" w:hanging="360"/>
      </w:pPr>
      <w:rPr>
        <w:rFonts w:ascii="Symbol" w:hAnsi="Symbol" w:hint="default"/>
      </w:rPr>
    </w:lvl>
    <w:lvl w:ilvl="7" w:tplc="08130003" w:tentative="1">
      <w:start w:val="1"/>
      <w:numFmt w:val="bullet"/>
      <w:lvlText w:val="o"/>
      <w:lvlJc w:val="left"/>
      <w:pPr>
        <w:tabs>
          <w:tab w:val="num" w:pos="4850"/>
        </w:tabs>
        <w:ind w:left="4850" w:hanging="360"/>
      </w:pPr>
      <w:rPr>
        <w:rFonts w:ascii="Courier New" w:hAnsi="Courier New" w:cs="Courier New" w:hint="default"/>
      </w:rPr>
    </w:lvl>
    <w:lvl w:ilvl="8" w:tplc="08130005" w:tentative="1">
      <w:start w:val="1"/>
      <w:numFmt w:val="bullet"/>
      <w:lvlText w:val=""/>
      <w:lvlJc w:val="left"/>
      <w:pPr>
        <w:tabs>
          <w:tab w:val="num" w:pos="5570"/>
        </w:tabs>
        <w:ind w:left="5570" w:hanging="360"/>
      </w:pPr>
      <w:rPr>
        <w:rFonts w:ascii="Wingdings" w:hAnsi="Wingdings" w:hint="default"/>
      </w:rPr>
    </w:lvl>
  </w:abstractNum>
  <w:abstractNum w:abstractNumId="24">
    <w:nsid w:val="41FE7184"/>
    <w:multiLevelType w:val="hybridMultilevel"/>
    <w:tmpl w:val="79C271B6"/>
    <w:lvl w:ilvl="0" w:tplc="06DA44A4">
      <w:start w:val="4"/>
      <w:numFmt w:val="bullet"/>
      <w:lvlText w:val="-"/>
      <w:lvlJc w:val="left"/>
      <w:pPr>
        <w:ind w:left="1773" w:hanging="360"/>
      </w:pPr>
      <w:rPr>
        <w:rFonts w:ascii="Verdana" w:eastAsia="Times New Roman" w:hAnsi="Verdana" w:cs="Tahoma" w:hint="default"/>
        <w:sz w:val="20"/>
        <w:szCs w:val="20"/>
      </w:rPr>
    </w:lvl>
    <w:lvl w:ilvl="1" w:tplc="08130003">
      <w:start w:val="1"/>
      <w:numFmt w:val="bullet"/>
      <w:lvlText w:val="o"/>
      <w:lvlJc w:val="left"/>
      <w:pPr>
        <w:ind w:left="2493" w:hanging="360"/>
      </w:pPr>
      <w:rPr>
        <w:rFonts w:ascii="Courier New" w:hAnsi="Courier New" w:cs="Courier New" w:hint="default"/>
      </w:rPr>
    </w:lvl>
    <w:lvl w:ilvl="2" w:tplc="08130005">
      <w:start w:val="1"/>
      <w:numFmt w:val="bullet"/>
      <w:lvlText w:val=""/>
      <w:lvlJc w:val="left"/>
      <w:pPr>
        <w:ind w:left="3213" w:hanging="360"/>
      </w:pPr>
      <w:rPr>
        <w:rFonts w:ascii="Wingdings" w:hAnsi="Wingdings" w:hint="default"/>
      </w:rPr>
    </w:lvl>
    <w:lvl w:ilvl="3" w:tplc="08130001">
      <w:start w:val="1"/>
      <w:numFmt w:val="bullet"/>
      <w:lvlText w:val=""/>
      <w:lvlJc w:val="left"/>
      <w:pPr>
        <w:ind w:left="3933" w:hanging="360"/>
      </w:pPr>
      <w:rPr>
        <w:rFonts w:ascii="Symbol" w:hAnsi="Symbol" w:hint="default"/>
      </w:rPr>
    </w:lvl>
    <w:lvl w:ilvl="4" w:tplc="08130003">
      <w:start w:val="1"/>
      <w:numFmt w:val="bullet"/>
      <w:lvlText w:val="o"/>
      <w:lvlJc w:val="left"/>
      <w:pPr>
        <w:ind w:left="4653" w:hanging="360"/>
      </w:pPr>
      <w:rPr>
        <w:rFonts w:ascii="Courier New" w:hAnsi="Courier New" w:cs="Courier New" w:hint="default"/>
      </w:rPr>
    </w:lvl>
    <w:lvl w:ilvl="5" w:tplc="08130005">
      <w:start w:val="1"/>
      <w:numFmt w:val="bullet"/>
      <w:lvlText w:val=""/>
      <w:lvlJc w:val="left"/>
      <w:pPr>
        <w:ind w:left="5373" w:hanging="360"/>
      </w:pPr>
      <w:rPr>
        <w:rFonts w:ascii="Wingdings" w:hAnsi="Wingdings" w:hint="default"/>
      </w:rPr>
    </w:lvl>
    <w:lvl w:ilvl="6" w:tplc="08130001">
      <w:start w:val="1"/>
      <w:numFmt w:val="bullet"/>
      <w:lvlText w:val=""/>
      <w:lvlJc w:val="left"/>
      <w:pPr>
        <w:ind w:left="6093" w:hanging="360"/>
      </w:pPr>
      <w:rPr>
        <w:rFonts w:ascii="Symbol" w:hAnsi="Symbol" w:hint="default"/>
      </w:rPr>
    </w:lvl>
    <w:lvl w:ilvl="7" w:tplc="08130003">
      <w:start w:val="1"/>
      <w:numFmt w:val="bullet"/>
      <w:lvlText w:val="o"/>
      <w:lvlJc w:val="left"/>
      <w:pPr>
        <w:ind w:left="6813" w:hanging="360"/>
      </w:pPr>
      <w:rPr>
        <w:rFonts w:ascii="Courier New" w:hAnsi="Courier New" w:cs="Courier New" w:hint="default"/>
      </w:rPr>
    </w:lvl>
    <w:lvl w:ilvl="8" w:tplc="08130005">
      <w:start w:val="1"/>
      <w:numFmt w:val="bullet"/>
      <w:lvlText w:val=""/>
      <w:lvlJc w:val="left"/>
      <w:pPr>
        <w:ind w:left="7533" w:hanging="360"/>
      </w:pPr>
      <w:rPr>
        <w:rFonts w:ascii="Wingdings" w:hAnsi="Wingdings" w:hint="default"/>
      </w:rPr>
    </w:lvl>
  </w:abstractNum>
  <w:abstractNum w:abstractNumId="25">
    <w:nsid w:val="450502B4"/>
    <w:multiLevelType w:val="hybridMultilevel"/>
    <w:tmpl w:val="F4D67C78"/>
    <w:lvl w:ilvl="0" w:tplc="08130009">
      <w:start w:val="1"/>
      <w:numFmt w:val="bullet"/>
      <w:lvlText w:val=""/>
      <w:lvlJc w:val="left"/>
      <w:pPr>
        <w:tabs>
          <w:tab w:val="num" w:pos="567"/>
        </w:tabs>
        <w:ind w:left="567" w:hanging="283"/>
      </w:pPr>
      <w:rPr>
        <w:rFonts w:ascii="Wingdings" w:hAnsi="Wingdings" w:hint="default"/>
        <w:sz w:val="20"/>
        <w:szCs w:val="20"/>
      </w:rPr>
    </w:lvl>
    <w:lvl w:ilvl="1" w:tplc="08130003" w:tentative="1">
      <w:start w:val="1"/>
      <w:numFmt w:val="bullet"/>
      <w:lvlText w:val="o"/>
      <w:lvlJc w:val="left"/>
      <w:pPr>
        <w:tabs>
          <w:tab w:val="num" w:pos="360"/>
        </w:tabs>
        <w:ind w:left="360" w:hanging="360"/>
      </w:pPr>
      <w:rPr>
        <w:rFonts w:ascii="Courier New" w:hAnsi="Courier New" w:cs="Courier New" w:hint="default"/>
      </w:rPr>
    </w:lvl>
    <w:lvl w:ilvl="2" w:tplc="08130005" w:tentative="1">
      <w:start w:val="1"/>
      <w:numFmt w:val="bullet"/>
      <w:lvlText w:val=""/>
      <w:lvlJc w:val="left"/>
      <w:pPr>
        <w:tabs>
          <w:tab w:val="num" w:pos="1080"/>
        </w:tabs>
        <w:ind w:left="1080" w:hanging="360"/>
      </w:pPr>
      <w:rPr>
        <w:rFonts w:ascii="Wingdings" w:hAnsi="Wingdings" w:hint="default"/>
      </w:rPr>
    </w:lvl>
    <w:lvl w:ilvl="3" w:tplc="08130001" w:tentative="1">
      <w:start w:val="1"/>
      <w:numFmt w:val="bullet"/>
      <w:lvlText w:val=""/>
      <w:lvlJc w:val="left"/>
      <w:pPr>
        <w:tabs>
          <w:tab w:val="num" w:pos="1800"/>
        </w:tabs>
        <w:ind w:left="1800" w:hanging="360"/>
      </w:pPr>
      <w:rPr>
        <w:rFonts w:ascii="Symbol" w:hAnsi="Symbol" w:hint="default"/>
      </w:rPr>
    </w:lvl>
    <w:lvl w:ilvl="4" w:tplc="08130003" w:tentative="1">
      <w:start w:val="1"/>
      <w:numFmt w:val="bullet"/>
      <w:lvlText w:val="o"/>
      <w:lvlJc w:val="left"/>
      <w:pPr>
        <w:tabs>
          <w:tab w:val="num" w:pos="2520"/>
        </w:tabs>
        <w:ind w:left="2520" w:hanging="360"/>
      </w:pPr>
      <w:rPr>
        <w:rFonts w:ascii="Courier New" w:hAnsi="Courier New" w:cs="Courier New" w:hint="default"/>
      </w:rPr>
    </w:lvl>
    <w:lvl w:ilvl="5" w:tplc="08130005" w:tentative="1">
      <w:start w:val="1"/>
      <w:numFmt w:val="bullet"/>
      <w:lvlText w:val=""/>
      <w:lvlJc w:val="left"/>
      <w:pPr>
        <w:tabs>
          <w:tab w:val="num" w:pos="3240"/>
        </w:tabs>
        <w:ind w:left="3240" w:hanging="360"/>
      </w:pPr>
      <w:rPr>
        <w:rFonts w:ascii="Wingdings" w:hAnsi="Wingdings" w:hint="default"/>
      </w:rPr>
    </w:lvl>
    <w:lvl w:ilvl="6" w:tplc="08130001" w:tentative="1">
      <w:start w:val="1"/>
      <w:numFmt w:val="bullet"/>
      <w:lvlText w:val=""/>
      <w:lvlJc w:val="left"/>
      <w:pPr>
        <w:tabs>
          <w:tab w:val="num" w:pos="3960"/>
        </w:tabs>
        <w:ind w:left="3960" w:hanging="360"/>
      </w:pPr>
      <w:rPr>
        <w:rFonts w:ascii="Symbol" w:hAnsi="Symbol" w:hint="default"/>
      </w:rPr>
    </w:lvl>
    <w:lvl w:ilvl="7" w:tplc="08130003" w:tentative="1">
      <w:start w:val="1"/>
      <w:numFmt w:val="bullet"/>
      <w:lvlText w:val="o"/>
      <w:lvlJc w:val="left"/>
      <w:pPr>
        <w:tabs>
          <w:tab w:val="num" w:pos="4680"/>
        </w:tabs>
        <w:ind w:left="4680" w:hanging="360"/>
      </w:pPr>
      <w:rPr>
        <w:rFonts w:ascii="Courier New" w:hAnsi="Courier New" w:cs="Courier New" w:hint="default"/>
      </w:rPr>
    </w:lvl>
    <w:lvl w:ilvl="8" w:tplc="08130005" w:tentative="1">
      <w:start w:val="1"/>
      <w:numFmt w:val="bullet"/>
      <w:lvlText w:val=""/>
      <w:lvlJc w:val="left"/>
      <w:pPr>
        <w:tabs>
          <w:tab w:val="num" w:pos="5400"/>
        </w:tabs>
        <w:ind w:left="5400" w:hanging="360"/>
      </w:pPr>
      <w:rPr>
        <w:rFonts w:ascii="Wingdings" w:hAnsi="Wingdings" w:hint="default"/>
      </w:rPr>
    </w:lvl>
  </w:abstractNum>
  <w:abstractNum w:abstractNumId="26">
    <w:nsid w:val="4F5B2EDE"/>
    <w:multiLevelType w:val="hybridMultilevel"/>
    <w:tmpl w:val="5AD8AB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1BD196B"/>
    <w:multiLevelType w:val="hybridMultilevel"/>
    <w:tmpl w:val="C02027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2FF4FC9"/>
    <w:multiLevelType w:val="hybridMultilevel"/>
    <w:tmpl w:val="31A6039C"/>
    <w:lvl w:ilvl="0" w:tplc="08130001">
      <w:start w:val="1"/>
      <w:numFmt w:val="bullet"/>
      <w:lvlText w:val=""/>
      <w:lvlJc w:val="left"/>
      <w:pPr>
        <w:ind w:left="720" w:hanging="360"/>
      </w:pPr>
      <w:rPr>
        <w:rFonts w:ascii="Symbol" w:hAnsi="Symbo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97C3D65"/>
    <w:multiLevelType w:val="hybridMultilevel"/>
    <w:tmpl w:val="C47A236C"/>
    <w:lvl w:ilvl="0" w:tplc="08130001">
      <w:start w:val="1"/>
      <w:numFmt w:val="bullet"/>
      <w:lvlText w:val=""/>
      <w:lvlJc w:val="left"/>
      <w:pPr>
        <w:ind w:left="2508" w:hanging="360"/>
      </w:pPr>
      <w:rPr>
        <w:rFonts w:ascii="Symbol" w:hAnsi="Symbol" w:hint="default"/>
      </w:rPr>
    </w:lvl>
    <w:lvl w:ilvl="1" w:tplc="08130003" w:tentative="1">
      <w:start w:val="1"/>
      <w:numFmt w:val="bullet"/>
      <w:lvlText w:val="o"/>
      <w:lvlJc w:val="left"/>
      <w:pPr>
        <w:ind w:left="3228" w:hanging="360"/>
      </w:pPr>
      <w:rPr>
        <w:rFonts w:ascii="Courier New" w:hAnsi="Courier New" w:cs="Courier New" w:hint="default"/>
      </w:rPr>
    </w:lvl>
    <w:lvl w:ilvl="2" w:tplc="08130005" w:tentative="1">
      <w:start w:val="1"/>
      <w:numFmt w:val="bullet"/>
      <w:lvlText w:val=""/>
      <w:lvlJc w:val="left"/>
      <w:pPr>
        <w:ind w:left="3948" w:hanging="360"/>
      </w:pPr>
      <w:rPr>
        <w:rFonts w:ascii="Wingdings" w:hAnsi="Wingdings" w:hint="default"/>
      </w:rPr>
    </w:lvl>
    <w:lvl w:ilvl="3" w:tplc="08130001" w:tentative="1">
      <w:start w:val="1"/>
      <w:numFmt w:val="bullet"/>
      <w:lvlText w:val=""/>
      <w:lvlJc w:val="left"/>
      <w:pPr>
        <w:ind w:left="4668" w:hanging="360"/>
      </w:pPr>
      <w:rPr>
        <w:rFonts w:ascii="Symbol" w:hAnsi="Symbol" w:hint="default"/>
      </w:rPr>
    </w:lvl>
    <w:lvl w:ilvl="4" w:tplc="08130003" w:tentative="1">
      <w:start w:val="1"/>
      <w:numFmt w:val="bullet"/>
      <w:lvlText w:val="o"/>
      <w:lvlJc w:val="left"/>
      <w:pPr>
        <w:ind w:left="5388" w:hanging="360"/>
      </w:pPr>
      <w:rPr>
        <w:rFonts w:ascii="Courier New" w:hAnsi="Courier New" w:cs="Courier New" w:hint="default"/>
      </w:rPr>
    </w:lvl>
    <w:lvl w:ilvl="5" w:tplc="08130005" w:tentative="1">
      <w:start w:val="1"/>
      <w:numFmt w:val="bullet"/>
      <w:lvlText w:val=""/>
      <w:lvlJc w:val="left"/>
      <w:pPr>
        <w:ind w:left="6108" w:hanging="360"/>
      </w:pPr>
      <w:rPr>
        <w:rFonts w:ascii="Wingdings" w:hAnsi="Wingdings" w:hint="default"/>
      </w:rPr>
    </w:lvl>
    <w:lvl w:ilvl="6" w:tplc="08130001" w:tentative="1">
      <w:start w:val="1"/>
      <w:numFmt w:val="bullet"/>
      <w:lvlText w:val=""/>
      <w:lvlJc w:val="left"/>
      <w:pPr>
        <w:ind w:left="6828" w:hanging="360"/>
      </w:pPr>
      <w:rPr>
        <w:rFonts w:ascii="Symbol" w:hAnsi="Symbol" w:hint="default"/>
      </w:rPr>
    </w:lvl>
    <w:lvl w:ilvl="7" w:tplc="08130003" w:tentative="1">
      <w:start w:val="1"/>
      <w:numFmt w:val="bullet"/>
      <w:lvlText w:val="o"/>
      <w:lvlJc w:val="left"/>
      <w:pPr>
        <w:ind w:left="7548" w:hanging="360"/>
      </w:pPr>
      <w:rPr>
        <w:rFonts w:ascii="Courier New" w:hAnsi="Courier New" w:cs="Courier New" w:hint="default"/>
      </w:rPr>
    </w:lvl>
    <w:lvl w:ilvl="8" w:tplc="08130005" w:tentative="1">
      <w:start w:val="1"/>
      <w:numFmt w:val="bullet"/>
      <w:lvlText w:val=""/>
      <w:lvlJc w:val="left"/>
      <w:pPr>
        <w:ind w:left="8268" w:hanging="360"/>
      </w:pPr>
      <w:rPr>
        <w:rFonts w:ascii="Wingdings" w:hAnsi="Wingdings" w:hint="default"/>
      </w:rPr>
    </w:lvl>
  </w:abstractNum>
  <w:abstractNum w:abstractNumId="30">
    <w:nsid w:val="5A512541"/>
    <w:multiLevelType w:val="multilevel"/>
    <w:tmpl w:val="C43CEB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60D526C6"/>
    <w:multiLevelType w:val="multilevel"/>
    <w:tmpl w:val="8D3A6762"/>
    <w:lvl w:ilvl="0">
      <w:start w:val="1"/>
      <w:numFmt w:val="bullet"/>
      <w:lvlText w:val="o"/>
      <w:lvlJc w:val="left"/>
      <w:pPr>
        <w:tabs>
          <w:tab w:val="num" w:pos="757"/>
        </w:tabs>
        <w:ind w:left="757" w:hanging="360"/>
      </w:pPr>
      <w:rPr>
        <w:rFonts w:ascii="Courier New" w:hAnsi="Courier New" w:hint="default"/>
        <w:sz w:val="20"/>
        <w:szCs w:val="20"/>
      </w:rPr>
    </w:lvl>
    <w:lvl w:ilvl="1">
      <w:start w:val="1"/>
      <w:numFmt w:val="bullet"/>
      <w:lvlText w:val=""/>
      <w:lvlJc w:val="left"/>
      <w:pPr>
        <w:tabs>
          <w:tab w:val="num" w:pos="964"/>
        </w:tabs>
        <w:ind w:left="964" w:hanging="170"/>
      </w:pPr>
      <w:rPr>
        <w:rFonts w:ascii="Wingdings" w:hAnsi="Wingdings" w:hint="default"/>
        <w:sz w:val="24"/>
        <w:szCs w:val="24"/>
      </w:rPr>
    </w:lvl>
    <w:lvl w:ilvl="2">
      <w:start w:val="1"/>
      <w:numFmt w:val="bullet"/>
      <w:lvlText w:val=""/>
      <w:lvlJc w:val="left"/>
      <w:pPr>
        <w:tabs>
          <w:tab w:val="num" w:pos="2325"/>
        </w:tabs>
        <w:ind w:left="1361" w:hanging="284"/>
      </w:pPr>
      <w:rPr>
        <w:rFonts w:ascii="Wingdings 3" w:hAnsi="Wingdings 3" w:hint="default"/>
        <w:color w:val="auto"/>
      </w:rPr>
    </w:lvl>
    <w:lvl w:ilvl="3">
      <w:start w:val="1"/>
      <w:numFmt w:val="decimal"/>
      <w:lvlText w:val="%1.%2.%3.%4."/>
      <w:lvlJc w:val="left"/>
      <w:pPr>
        <w:tabs>
          <w:tab w:val="num" w:pos="2197"/>
        </w:tabs>
        <w:ind w:left="2125" w:hanging="648"/>
      </w:pPr>
      <w:rPr>
        <w:rFonts w:hint="default"/>
      </w:rPr>
    </w:lvl>
    <w:lvl w:ilvl="4">
      <w:start w:val="1"/>
      <w:numFmt w:val="decimal"/>
      <w:lvlText w:val="%1.%2.%3.%4.%5."/>
      <w:lvlJc w:val="left"/>
      <w:pPr>
        <w:tabs>
          <w:tab w:val="num" w:pos="2917"/>
        </w:tabs>
        <w:ind w:left="2629" w:hanging="792"/>
      </w:pPr>
      <w:rPr>
        <w:rFonts w:hint="default"/>
      </w:rPr>
    </w:lvl>
    <w:lvl w:ilvl="5">
      <w:start w:val="1"/>
      <w:numFmt w:val="decimal"/>
      <w:lvlText w:val="%1.%2.%3.%4.%5.%6."/>
      <w:lvlJc w:val="left"/>
      <w:pPr>
        <w:tabs>
          <w:tab w:val="num" w:pos="3277"/>
        </w:tabs>
        <w:ind w:left="3133" w:hanging="936"/>
      </w:pPr>
      <w:rPr>
        <w:rFonts w:hint="default"/>
      </w:rPr>
    </w:lvl>
    <w:lvl w:ilvl="6">
      <w:start w:val="1"/>
      <w:numFmt w:val="decimal"/>
      <w:lvlText w:val="%1.%2.%3.%4.%5.%6.%7."/>
      <w:lvlJc w:val="left"/>
      <w:pPr>
        <w:tabs>
          <w:tab w:val="num" w:pos="3997"/>
        </w:tabs>
        <w:ind w:left="3637" w:hanging="1080"/>
      </w:pPr>
      <w:rPr>
        <w:rFonts w:hint="default"/>
      </w:rPr>
    </w:lvl>
    <w:lvl w:ilvl="7">
      <w:start w:val="1"/>
      <w:numFmt w:val="decimal"/>
      <w:lvlText w:val="%1.%2.%3.%4.%5.%6.%7.%8."/>
      <w:lvlJc w:val="left"/>
      <w:pPr>
        <w:tabs>
          <w:tab w:val="num" w:pos="4357"/>
        </w:tabs>
        <w:ind w:left="4141" w:hanging="1224"/>
      </w:pPr>
      <w:rPr>
        <w:rFonts w:hint="default"/>
      </w:rPr>
    </w:lvl>
    <w:lvl w:ilvl="8">
      <w:start w:val="1"/>
      <w:numFmt w:val="decimal"/>
      <w:lvlText w:val="%1.%2.%3.%4.%5.%6.%7.%8.%9."/>
      <w:lvlJc w:val="left"/>
      <w:pPr>
        <w:tabs>
          <w:tab w:val="num" w:pos="5077"/>
        </w:tabs>
        <w:ind w:left="4717" w:hanging="1440"/>
      </w:pPr>
      <w:rPr>
        <w:rFonts w:hint="default"/>
      </w:rPr>
    </w:lvl>
  </w:abstractNum>
  <w:abstractNum w:abstractNumId="32">
    <w:nsid w:val="625F1067"/>
    <w:multiLevelType w:val="hybridMultilevel"/>
    <w:tmpl w:val="FBE4E8D0"/>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33">
    <w:nsid w:val="68C35CE8"/>
    <w:multiLevelType w:val="hybridMultilevel"/>
    <w:tmpl w:val="16449DD0"/>
    <w:lvl w:ilvl="0" w:tplc="08130009">
      <w:start w:val="1"/>
      <w:numFmt w:val="bullet"/>
      <w:lvlText w:val=""/>
      <w:lvlJc w:val="left"/>
      <w:pPr>
        <w:ind w:left="720" w:hanging="360"/>
      </w:pPr>
      <w:rPr>
        <w:rFonts w:ascii="Wingdings" w:hAnsi="Wingdings"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AC145AD"/>
    <w:multiLevelType w:val="hybridMultilevel"/>
    <w:tmpl w:val="5CFEE224"/>
    <w:lvl w:ilvl="0" w:tplc="2EB644A6">
      <w:start w:val="1"/>
      <w:numFmt w:val="bullet"/>
      <w:lvlText w:val=""/>
      <w:lvlJc w:val="left"/>
      <w:pPr>
        <w:tabs>
          <w:tab w:val="num" w:pos="360"/>
        </w:tabs>
        <w:ind w:left="340" w:hanging="340"/>
      </w:pPr>
      <w:rPr>
        <w:rFonts w:ascii="Wingdings" w:hAnsi="Wingdings"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35">
    <w:nsid w:val="6D1B068D"/>
    <w:multiLevelType w:val="hybridMultilevel"/>
    <w:tmpl w:val="0BC4D9FC"/>
    <w:lvl w:ilvl="0" w:tplc="A0A66C12">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6F141E34"/>
    <w:multiLevelType w:val="hybridMultilevel"/>
    <w:tmpl w:val="842C3224"/>
    <w:lvl w:ilvl="0" w:tplc="CDB05BC2">
      <w:numFmt w:val="bullet"/>
      <w:lvlText w:val=""/>
      <w:lvlJc w:val="left"/>
      <w:pPr>
        <w:ind w:left="720" w:hanging="360"/>
      </w:pPr>
      <w:rPr>
        <w:rFonts w:ascii="Symbol" w:eastAsia="Times New Roman"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F2C497C"/>
    <w:multiLevelType w:val="hybridMultilevel"/>
    <w:tmpl w:val="BA783D04"/>
    <w:lvl w:ilvl="0" w:tplc="4F804B70">
      <w:start w:val="1"/>
      <w:numFmt w:val="bullet"/>
      <w:lvlText w:val=""/>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nsid w:val="70D32367"/>
    <w:multiLevelType w:val="multilevel"/>
    <w:tmpl w:val="B392685E"/>
    <w:lvl w:ilvl="0">
      <w:start w:val="5"/>
      <w:numFmt w:val="decimal"/>
      <w:lvlText w:val="%1."/>
      <w:lvlJc w:val="left"/>
      <w:pPr>
        <w:ind w:left="780" w:hanging="780"/>
      </w:pPr>
      <w:rPr>
        <w:rFonts w:hint="default"/>
        <w:b w:val="0"/>
      </w:rPr>
    </w:lvl>
    <w:lvl w:ilvl="1">
      <w:start w:val="3"/>
      <w:numFmt w:val="decimal"/>
      <w:lvlText w:val="%1.%2."/>
      <w:lvlJc w:val="left"/>
      <w:pPr>
        <w:ind w:left="1016" w:hanging="780"/>
      </w:pPr>
      <w:rPr>
        <w:rFonts w:hint="default"/>
        <w:b w:val="0"/>
      </w:rPr>
    </w:lvl>
    <w:lvl w:ilvl="2">
      <w:start w:val="2"/>
      <w:numFmt w:val="decimal"/>
      <w:lvlText w:val="%1.%2.%3."/>
      <w:lvlJc w:val="left"/>
      <w:pPr>
        <w:ind w:left="1552" w:hanging="1080"/>
      </w:pPr>
      <w:rPr>
        <w:rFonts w:hint="default"/>
        <w:b w:val="0"/>
      </w:rPr>
    </w:lvl>
    <w:lvl w:ilvl="3">
      <w:start w:val="1"/>
      <w:numFmt w:val="decimal"/>
      <w:lvlText w:val="%1.%2.%3.%4."/>
      <w:lvlJc w:val="left"/>
      <w:pPr>
        <w:ind w:left="1788" w:hanging="1080"/>
      </w:pPr>
      <w:rPr>
        <w:rFonts w:hint="default"/>
        <w:b w:val="0"/>
      </w:rPr>
    </w:lvl>
    <w:lvl w:ilvl="4">
      <w:start w:val="1"/>
      <w:numFmt w:val="decimal"/>
      <w:lvlText w:val="%1.%2.%3.%4.%5."/>
      <w:lvlJc w:val="left"/>
      <w:pPr>
        <w:ind w:left="2384" w:hanging="1440"/>
      </w:pPr>
      <w:rPr>
        <w:rFonts w:hint="default"/>
        <w:b w:val="0"/>
      </w:rPr>
    </w:lvl>
    <w:lvl w:ilvl="5">
      <w:start w:val="1"/>
      <w:numFmt w:val="decimal"/>
      <w:lvlText w:val="%1.%2.%3.%4.%5.%6."/>
      <w:lvlJc w:val="left"/>
      <w:pPr>
        <w:ind w:left="2980" w:hanging="1800"/>
      </w:pPr>
      <w:rPr>
        <w:rFonts w:hint="default"/>
        <w:b w:val="0"/>
      </w:rPr>
    </w:lvl>
    <w:lvl w:ilvl="6">
      <w:start w:val="1"/>
      <w:numFmt w:val="decimal"/>
      <w:lvlText w:val="%1.%2.%3.%4.%5.%6.%7."/>
      <w:lvlJc w:val="left"/>
      <w:pPr>
        <w:ind w:left="3216" w:hanging="1800"/>
      </w:pPr>
      <w:rPr>
        <w:rFonts w:hint="default"/>
        <w:b w:val="0"/>
      </w:rPr>
    </w:lvl>
    <w:lvl w:ilvl="7">
      <w:start w:val="1"/>
      <w:numFmt w:val="decimal"/>
      <w:lvlText w:val="%1.%2.%3.%4.%5.%6.%7.%8."/>
      <w:lvlJc w:val="left"/>
      <w:pPr>
        <w:ind w:left="3812" w:hanging="2160"/>
      </w:pPr>
      <w:rPr>
        <w:rFonts w:hint="default"/>
        <w:b w:val="0"/>
      </w:rPr>
    </w:lvl>
    <w:lvl w:ilvl="8">
      <w:start w:val="1"/>
      <w:numFmt w:val="decimal"/>
      <w:lvlText w:val="%1.%2.%3.%4.%5.%6.%7.%8.%9."/>
      <w:lvlJc w:val="left"/>
      <w:pPr>
        <w:ind w:left="4408" w:hanging="2520"/>
      </w:pPr>
      <w:rPr>
        <w:rFonts w:hint="default"/>
        <w:b w:val="0"/>
      </w:rPr>
    </w:lvl>
  </w:abstractNum>
  <w:abstractNum w:abstractNumId="39">
    <w:nsid w:val="70E718AE"/>
    <w:multiLevelType w:val="hybridMultilevel"/>
    <w:tmpl w:val="139824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72295577"/>
    <w:multiLevelType w:val="multilevel"/>
    <w:tmpl w:val="DF72A86C"/>
    <w:lvl w:ilvl="0">
      <w:start w:val="1"/>
      <w:numFmt w:val="bullet"/>
      <w:lvlText w:val=""/>
      <w:lvlJc w:val="left"/>
      <w:pPr>
        <w:tabs>
          <w:tab w:val="num" w:pos="284"/>
        </w:tabs>
        <w:ind w:left="284" w:firstLine="0"/>
      </w:pPr>
      <w:rPr>
        <w:rFonts w:ascii="Wingdings" w:hAnsi="Wingdings" w:hint="default"/>
        <w:b w:val="0"/>
        <w:i w:val="0"/>
        <w:sz w:val="20"/>
        <w:szCs w:val="20"/>
      </w:rPr>
    </w:lvl>
    <w:lvl w:ilvl="1">
      <w:start w:val="1"/>
      <w:numFmt w:val="bullet"/>
      <w:lvlText w:val=""/>
      <w:lvlJc w:val="left"/>
      <w:pPr>
        <w:tabs>
          <w:tab w:val="num" w:pos="340"/>
        </w:tabs>
        <w:ind w:left="340" w:hanging="340"/>
      </w:pPr>
      <w:rPr>
        <w:rFonts w:ascii="Wingdings" w:hAnsi="Wingdings" w:hint="default"/>
        <w:b w:val="0"/>
        <w:i w:val="0"/>
        <w:sz w:val="16"/>
        <w:szCs w:val="16"/>
      </w:rPr>
    </w:lvl>
    <w:lvl w:ilvl="2">
      <w:start w:val="1"/>
      <w:numFmt w:val="decimal"/>
      <w:suff w:val="space"/>
      <w:lvlText w:val="%1.%2.%3"/>
      <w:lvlJc w:val="left"/>
      <w:pPr>
        <w:ind w:left="1224" w:hanging="1224"/>
      </w:pPr>
      <w:rPr>
        <w:rFonts w:ascii="Comic Sans MS" w:hAnsi="Comic Sans M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2F613C9"/>
    <w:multiLevelType w:val="hybridMultilevel"/>
    <w:tmpl w:val="96780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74F64A5E"/>
    <w:multiLevelType w:val="hybridMultilevel"/>
    <w:tmpl w:val="9536BA76"/>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43">
    <w:nsid w:val="79A86DF6"/>
    <w:multiLevelType w:val="multilevel"/>
    <w:tmpl w:val="3278B50A"/>
    <w:lvl w:ilvl="0">
      <w:start w:val="1"/>
      <w:numFmt w:val="decimal"/>
      <w:lvlText w:val="%1"/>
      <w:lvlJc w:val="left"/>
      <w:pPr>
        <w:tabs>
          <w:tab w:val="num" w:pos="360"/>
        </w:tabs>
        <w:ind w:left="360" w:hanging="360"/>
      </w:pPr>
      <w:rPr>
        <w:rFonts w:ascii="Verdana" w:hAnsi="Verdana" w:cs="Times New Roman" w:hint="default"/>
        <w:b w:val="0"/>
        <w:i w:val="0"/>
        <w:sz w:val="20"/>
        <w:szCs w:val="20"/>
      </w:rPr>
    </w:lvl>
    <w:lvl w:ilvl="1">
      <w:start w:val="1"/>
      <w:numFmt w:val="bullet"/>
      <w:lvlText w:val=""/>
      <w:lvlJc w:val="left"/>
      <w:pPr>
        <w:tabs>
          <w:tab w:val="num" w:pos="624"/>
        </w:tabs>
        <w:ind w:left="624" w:hanging="284"/>
      </w:pPr>
      <w:rPr>
        <w:rFonts w:ascii="Wingdings" w:hAnsi="Wingdings" w:hint="default"/>
        <w:b w:val="0"/>
        <w:i w:val="0"/>
        <w:sz w:val="20"/>
        <w:szCs w:val="20"/>
      </w:rPr>
    </w:lvl>
    <w:lvl w:ilvl="2">
      <w:start w:val="1"/>
      <w:numFmt w:val="bullet"/>
      <w:lvlText w:val=""/>
      <w:lvlJc w:val="left"/>
      <w:pPr>
        <w:tabs>
          <w:tab w:val="num" w:pos="1440"/>
        </w:tabs>
        <w:ind w:left="1224" w:hanging="504"/>
      </w:pPr>
      <w:rPr>
        <w:rFonts w:ascii="Wingdings" w:hAnsi="Wingdings" w:hint="default"/>
        <w:b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AC82049"/>
    <w:multiLevelType w:val="multilevel"/>
    <w:tmpl w:val="DD9E9BA4"/>
    <w:lvl w:ilvl="0">
      <w:start w:val="1"/>
      <w:numFmt w:val="bullet"/>
      <w:lvlText w:val=""/>
      <w:lvlJc w:val="left"/>
      <w:pPr>
        <w:tabs>
          <w:tab w:val="num" w:pos="284"/>
        </w:tabs>
        <w:ind w:left="284" w:firstLine="0"/>
      </w:pPr>
      <w:rPr>
        <w:rFonts w:ascii="Wingdings" w:hAnsi="Wingdings" w:hint="default"/>
        <w:b w:val="0"/>
        <w:i w:val="0"/>
        <w:sz w:val="20"/>
        <w:szCs w:val="20"/>
      </w:rPr>
    </w:lvl>
    <w:lvl w:ilvl="1">
      <w:start w:val="1"/>
      <w:numFmt w:val="bullet"/>
      <w:lvlText w:val=""/>
      <w:lvlJc w:val="left"/>
      <w:pPr>
        <w:tabs>
          <w:tab w:val="num" w:pos="340"/>
        </w:tabs>
        <w:ind w:left="340" w:hanging="340"/>
      </w:pPr>
      <w:rPr>
        <w:rFonts w:ascii="Wingdings" w:hAnsi="Wingdings" w:hint="default"/>
        <w:b w:val="0"/>
        <w:i w:val="0"/>
        <w:sz w:val="16"/>
        <w:szCs w:val="16"/>
      </w:rPr>
    </w:lvl>
    <w:lvl w:ilvl="2">
      <w:start w:val="1"/>
      <w:numFmt w:val="decimal"/>
      <w:suff w:val="space"/>
      <w:lvlText w:val="%1.%2.%3"/>
      <w:lvlJc w:val="left"/>
      <w:pPr>
        <w:ind w:left="1224" w:hanging="1224"/>
      </w:pPr>
      <w:rPr>
        <w:rFonts w:ascii="Comic Sans MS" w:hAnsi="Comic Sans M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34"/>
  </w:num>
  <w:num w:numId="3">
    <w:abstractNumId w:val="18"/>
  </w:num>
  <w:num w:numId="4">
    <w:abstractNumId w:val="8"/>
  </w:num>
  <w:num w:numId="5">
    <w:abstractNumId w:val="21"/>
  </w:num>
  <w:num w:numId="6">
    <w:abstractNumId w:val="44"/>
  </w:num>
  <w:num w:numId="7">
    <w:abstractNumId w:val="40"/>
  </w:num>
  <w:num w:numId="8">
    <w:abstractNumId w:val="6"/>
  </w:num>
  <w:num w:numId="9">
    <w:abstractNumId w:val="23"/>
  </w:num>
  <w:num w:numId="10">
    <w:abstractNumId w:val="13"/>
  </w:num>
  <w:num w:numId="11">
    <w:abstractNumId w:val="25"/>
  </w:num>
  <w:num w:numId="12">
    <w:abstractNumId w:val="31"/>
  </w:num>
  <w:num w:numId="13">
    <w:abstractNumId w:val="24"/>
  </w:num>
  <w:num w:numId="14">
    <w:abstractNumId w:val="43"/>
  </w:num>
  <w:num w:numId="15">
    <w:abstractNumId w:val="12"/>
  </w:num>
  <w:num w:numId="16">
    <w:abstractNumId w:val="37"/>
  </w:num>
  <w:num w:numId="17">
    <w:abstractNumId w:val="11"/>
  </w:num>
  <w:num w:numId="18">
    <w:abstractNumId w:val="4"/>
  </w:num>
  <w:num w:numId="19">
    <w:abstractNumId w:val="30"/>
  </w:num>
  <w:num w:numId="20">
    <w:abstractNumId w:val="36"/>
  </w:num>
  <w:num w:numId="21">
    <w:abstractNumId w:val="5"/>
  </w:num>
  <w:num w:numId="22">
    <w:abstractNumId w:val="33"/>
  </w:num>
  <w:num w:numId="23">
    <w:abstractNumId w:val="2"/>
  </w:num>
  <w:num w:numId="24">
    <w:abstractNumId w:val="22"/>
  </w:num>
  <w:num w:numId="25">
    <w:abstractNumId w:val="17"/>
  </w:num>
  <w:num w:numId="26">
    <w:abstractNumId w:val="42"/>
  </w:num>
  <w:num w:numId="27">
    <w:abstractNumId w:val="32"/>
  </w:num>
  <w:num w:numId="28">
    <w:abstractNumId w:val="39"/>
  </w:num>
  <w:num w:numId="29">
    <w:abstractNumId w:val="41"/>
  </w:num>
  <w:num w:numId="30">
    <w:abstractNumId w:val="1"/>
  </w:num>
  <w:num w:numId="31">
    <w:abstractNumId w:val="28"/>
  </w:num>
  <w:num w:numId="32">
    <w:abstractNumId w:val="27"/>
  </w:num>
  <w:num w:numId="33">
    <w:abstractNumId w:val="20"/>
  </w:num>
  <w:num w:numId="34">
    <w:abstractNumId w:val="9"/>
  </w:num>
  <w:num w:numId="35">
    <w:abstractNumId w:val="16"/>
  </w:num>
  <w:num w:numId="36">
    <w:abstractNumId w:val="35"/>
  </w:num>
  <w:num w:numId="37">
    <w:abstractNumId w:val="29"/>
  </w:num>
  <w:num w:numId="38">
    <w:abstractNumId w:val="10"/>
  </w:num>
  <w:num w:numId="39">
    <w:abstractNumId w:val="7"/>
  </w:num>
  <w:num w:numId="40">
    <w:abstractNumId w:val="19"/>
  </w:num>
  <w:num w:numId="41">
    <w:abstractNumId w:val="38"/>
  </w:num>
  <w:num w:numId="42">
    <w:abstractNumId w:val="14"/>
  </w:num>
  <w:num w:numId="43">
    <w:abstractNumId w:val="15"/>
  </w:num>
  <w:num w:numId="44">
    <w:abstractNumId w:val="2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E84"/>
    <w:rsid w:val="00002D14"/>
    <w:rsid w:val="00004F6F"/>
    <w:rsid w:val="00030E0E"/>
    <w:rsid w:val="000349FC"/>
    <w:rsid w:val="00045C88"/>
    <w:rsid w:val="00052DD6"/>
    <w:rsid w:val="000627CF"/>
    <w:rsid w:val="00071805"/>
    <w:rsid w:val="00085DAC"/>
    <w:rsid w:val="00096461"/>
    <w:rsid w:val="00096BEE"/>
    <w:rsid w:val="000B5CC9"/>
    <w:rsid w:val="000B5D24"/>
    <w:rsid w:val="00107127"/>
    <w:rsid w:val="00112DE9"/>
    <w:rsid w:val="00115FC6"/>
    <w:rsid w:val="001377E4"/>
    <w:rsid w:val="001454DC"/>
    <w:rsid w:val="0016672F"/>
    <w:rsid w:val="0019426C"/>
    <w:rsid w:val="00197CC3"/>
    <w:rsid w:val="001D31BC"/>
    <w:rsid w:val="002655B7"/>
    <w:rsid w:val="0028123D"/>
    <w:rsid w:val="002B442F"/>
    <w:rsid w:val="002E0F9F"/>
    <w:rsid w:val="002E2373"/>
    <w:rsid w:val="00302A2E"/>
    <w:rsid w:val="003045E3"/>
    <w:rsid w:val="00305A86"/>
    <w:rsid w:val="003138C4"/>
    <w:rsid w:val="00317F97"/>
    <w:rsid w:val="0032125D"/>
    <w:rsid w:val="00336751"/>
    <w:rsid w:val="003411AD"/>
    <w:rsid w:val="00343646"/>
    <w:rsid w:val="00352300"/>
    <w:rsid w:val="00352976"/>
    <w:rsid w:val="003529D1"/>
    <w:rsid w:val="003565A3"/>
    <w:rsid w:val="00362F77"/>
    <w:rsid w:val="003B1DED"/>
    <w:rsid w:val="003E0C54"/>
    <w:rsid w:val="004062A9"/>
    <w:rsid w:val="00433084"/>
    <w:rsid w:val="00435946"/>
    <w:rsid w:val="00464B89"/>
    <w:rsid w:val="004734E6"/>
    <w:rsid w:val="004D623F"/>
    <w:rsid w:val="00530CBC"/>
    <w:rsid w:val="00563A7F"/>
    <w:rsid w:val="005720D8"/>
    <w:rsid w:val="0058183E"/>
    <w:rsid w:val="00583BBE"/>
    <w:rsid w:val="005B0285"/>
    <w:rsid w:val="005C1614"/>
    <w:rsid w:val="005C2A28"/>
    <w:rsid w:val="005C50DF"/>
    <w:rsid w:val="005C5677"/>
    <w:rsid w:val="005D07A2"/>
    <w:rsid w:val="005E00E7"/>
    <w:rsid w:val="005E32AE"/>
    <w:rsid w:val="00603993"/>
    <w:rsid w:val="00604053"/>
    <w:rsid w:val="006120DD"/>
    <w:rsid w:val="00635722"/>
    <w:rsid w:val="0068740F"/>
    <w:rsid w:val="006A53DB"/>
    <w:rsid w:val="006B07FA"/>
    <w:rsid w:val="006C1D96"/>
    <w:rsid w:val="006E0D20"/>
    <w:rsid w:val="007719CA"/>
    <w:rsid w:val="0078430A"/>
    <w:rsid w:val="00792B15"/>
    <w:rsid w:val="00792B73"/>
    <w:rsid w:val="007A3798"/>
    <w:rsid w:val="00802B0A"/>
    <w:rsid w:val="00844C63"/>
    <w:rsid w:val="00851246"/>
    <w:rsid w:val="00887787"/>
    <w:rsid w:val="008B2F72"/>
    <w:rsid w:val="008B5DCF"/>
    <w:rsid w:val="008B6C04"/>
    <w:rsid w:val="008C6587"/>
    <w:rsid w:val="008E5FED"/>
    <w:rsid w:val="008E617C"/>
    <w:rsid w:val="008F6E84"/>
    <w:rsid w:val="0095461B"/>
    <w:rsid w:val="009766CC"/>
    <w:rsid w:val="009C2E7A"/>
    <w:rsid w:val="009C7CAC"/>
    <w:rsid w:val="009F78E7"/>
    <w:rsid w:val="00A03105"/>
    <w:rsid w:val="00A06FD5"/>
    <w:rsid w:val="00A2692F"/>
    <w:rsid w:val="00A36E43"/>
    <w:rsid w:val="00A51D7B"/>
    <w:rsid w:val="00A54739"/>
    <w:rsid w:val="00A75953"/>
    <w:rsid w:val="00A939C5"/>
    <w:rsid w:val="00AB187B"/>
    <w:rsid w:val="00B0307C"/>
    <w:rsid w:val="00B05187"/>
    <w:rsid w:val="00B070EF"/>
    <w:rsid w:val="00B10EDC"/>
    <w:rsid w:val="00B2355F"/>
    <w:rsid w:val="00B30CD4"/>
    <w:rsid w:val="00B70CEE"/>
    <w:rsid w:val="00BA5E3C"/>
    <w:rsid w:val="00BC138E"/>
    <w:rsid w:val="00BD6A0A"/>
    <w:rsid w:val="00BE0A75"/>
    <w:rsid w:val="00C13889"/>
    <w:rsid w:val="00C16DD5"/>
    <w:rsid w:val="00C253EC"/>
    <w:rsid w:val="00C3214C"/>
    <w:rsid w:val="00C449E0"/>
    <w:rsid w:val="00C700F7"/>
    <w:rsid w:val="00C8352F"/>
    <w:rsid w:val="00C9097B"/>
    <w:rsid w:val="00CC0878"/>
    <w:rsid w:val="00CC170A"/>
    <w:rsid w:val="00CC7F6A"/>
    <w:rsid w:val="00CD077E"/>
    <w:rsid w:val="00CD29EB"/>
    <w:rsid w:val="00CF766F"/>
    <w:rsid w:val="00D005CC"/>
    <w:rsid w:val="00D307B7"/>
    <w:rsid w:val="00D32A2A"/>
    <w:rsid w:val="00D42251"/>
    <w:rsid w:val="00D46D40"/>
    <w:rsid w:val="00D55F90"/>
    <w:rsid w:val="00D83C37"/>
    <w:rsid w:val="00DA3354"/>
    <w:rsid w:val="00DA6F7E"/>
    <w:rsid w:val="00DB0C7A"/>
    <w:rsid w:val="00DD0D46"/>
    <w:rsid w:val="00E12383"/>
    <w:rsid w:val="00E34C24"/>
    <w:rsid w:val="00E41DFF"/>
    <w:rsid w:val="00E56B59"/>
    <w:rsid w:val="00E7075F"/>
    <w:rsid w:val="00E91E8A"/>
    <w:rsid w:val="00EB0BB7"/>
    <w:rsid w:val="00EC510D"/>
    <w:rsid w:val="00ED388E"/>
    <w:rsid w:val="00EE726E"/>
    <w:rsid w:val="00F102CE"/>
    <w:rsid w:val="00F367A2"/>
    <w:rsid w:val="00F4140A"/>
    <w:rsid w:val="00F42F89"/>
    <w:rsid w:val="00F502E7"/>
    <w:rsid w:val="00F50D8A"/>
    <w:rsid w:val="00F52B68"/>
    <w:rsid w:val="00F8155A"/>
    <w:rsid w:val="00F84294"/>
    <w:rsid w:val="00FD4376"/>
    <w:rsid w:val="00FE0C80"/>
    <w:rsid w:val="00FF33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6E84"/>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F6E84"/>
    <w:pPr>
      <w:tabs>
        <w:tab w:val="center" w:pos="4536"/>
        <w:tab w:val="right" w:pos="9072"/>
      </w:tabs>
    </w:pPr>
  </w:style>
  <w:style w:type="character" w:customStyle="1" w:styleId="KoptekstChar">
    <w:name w:val="Koptekst Char"/>
    <w:basedOn w:val="Standaardalinea-lettertype"/>
    <w:link w:val="Koptekst"/>
    <w:rsid w:val="008F6E84"/>
    <w:rPr>
      <w:rFonts w:ascii="Times New Roman" w:eastAsia="Times New Roman" w:hAnsi="Times New Roman" w:cs="Times New Roman"/>
      <w:sz w:val="20"/>
      <w:szCs w:val="20"/>
      <w:lang w:val="nl-NL" w:eastAsia="nl-NL"/>
    </w:rPr>
  </w:style>
  <w:style w:type="paragraph" w:styleId="Plattetekst">
    <w:name w:val="Body Text"/>
    <w:basedOn w:val="Standaard"/>
    <w:link w:val="PlattetekstChar"/>
    <w:rsid w:val="008F6E84"/>
    <w:pPr>
      <w:spacing w:after="120"/>
    </w:pPr>
    <w:rPr>
      <w:rFonts w:ascii="Comic Sans MS" w:hAnsi="Comic Sans MS"/>
      <w:sz w:val="24"/>
      <w:szCs w:val="24"/>
    </w:rPr>
  </w:style>
  <w:style w:type="character" w:customStyle="1" w:styleId="PlattetekstChar">
    <w:name w:val="Platte tekst Char"/>
    <w:basedOn w:val="Standaardalinea-lettertype"/>
    <w:link w:val="Plattetekst"/>
    <w:rsid w:val="008F6E84"/>
    <w:rPr>
      <w:rFonts w:ascii="Comic Sans MS" w:eastAsia="Times New Roman" w:hAnsi="Comic Sans MS" w:cs="Times New Roman"/>
      <w:sz w:val="24"/>
      <w:szCs w:val="24"/>
      <w:lang w:val="nl-NL" w:eastAsia="nl-NL"/>
    </w:rPr>
  </w:style>
  <w:style w:type="paragraph" w:styleId="Titel">
    <w:name w:val="Title"/>
    <w:basedOn w:val="Standaard"/>
    <w:link w:val="TitelChar"/>
    <w:qFormat/>
    <w:rsid w:val="008F6E84"/>
    <w:pPr>
      <w:pBdr>
        <w:top w:val="single" w:sz="4" w:space="1" w:color="auto"/>
        <w:left w:val="single" w:sz="4" w:space="4" w:color="auto"/>
        <w:bottom w:val="single" w:sz="4" w:space="1" w:color="auto"/>
        <w:right w:val="single" w:sz="4" w:space="4" w:color="auto"/>
      </w:pBdr>
      <w:jc w:val="center"/>
    </w:pPr>
    <w:rPr>
      <w:rFonts w:ascii="Tahoma" w:hAnsi="Tahoma"/>
      <w:b/>
      <w:sz w:val="28"/>
    </w:rPr>
  </w:style>
  <w:style w:type="character" w:customStyle="1" w:styleId="TitelChar">
    <w:name w:val="Titel Char"/>
    <w:basedOn w:val="Standaardalinea-lettertype"/>
    <w:link w:val="Titel"/>
    <w:rsid w:val="008F6E84"/>
    <w:rPr>
      <w:rFonts w:ascii="Tahoma" w:eastAsia="Times New Roman" w:hAnsi="Tahoma" w:cs="Times New Roman"/>
      <w:b/>
      <w:sz w:val="28"/>
      <w:szCs w:val="20"/>
      <w:lang w:val="nl-NL" w:eastAsia="nl-NL"/>
    </w:rPr>
  </w:style>
  <w:style w:type="paragraph" w:styleId="Lijstalinea">
    <w:name w:val="List Paragraph"/>
    <w:basedOn w:val="Standaard"/>
    <w:link w:val="LijstalineaChar"/>
    <w:uiPriority w:val="34"/>
    <w:qFormat/>
    <w:rsid w:val="008F6E84"/>
    <w:pPr>
      <w:ind w:left="720"/>
      <w:contextualSpacing/>
    </w:pPr>
  </w:style>
  <w:style w:type="paragraph" w:styleId="Voettekst">
    <w:name w:val="footer"/>
    <w:basedOn w:val="Standaard"/>
    <w:link w:val="VoettekstChar"/>
    <w:uiPriority w:val="99"/>
    <w:unhideWhenUsed/>
    <w:rsid w:val="008F6E84"/>
    <w:pPr>
      <w:tabs>
        <w:tab w:val="center" w:pos="4536"/>
        <w:tab w:val="right" w:pos="9072"/>
      </w:tabs>
    </w:pPr>
  </w:style>
  <w:style w:type="character" w:customStyle="1" w:styleId="VoettekstChar">
    <w:name w:val="Voettekst Char"/>
    <w:basedOn w:val="Standaardalinea-lettertype"/>
    <w:link w:val="Voettekst"/>
    <w:uiPriority w:val="99"/>
    <w:rsid w:val="008F6E84"/>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8F6E84"/>
    <w:rPr>
      <w:color w:val="0000FF" w:themeColor="hyperlink"/>
      <w:u w:val="single"/>
    </w:rPr>
  </w:style>
  <w:style w:type="paragraph" w:styleId="Ballontekst">
    <w:name w:val="Balloon Text"/>
    <w:basedOn w:val="Standaard"/>
    <w:link w:val="BallontekstChar"/>
    <w:uiPriority w:val="99"/>
    <w:semiHidden/>
    <w:unhideWhenUsed/>
    <w:rsid w:val="008F6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8F6E84"/>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5B0285"/>
    <w:rPr>
      <w:sz w:val="16"/>
      <w:szCs w:val="16"/>
    </w:rPr>
  </w:style>
  <w:style w:type="paragraph" w:styleId="Tekstopmerking">
    <w:name w:val="annotation text"/>
    <w:basedOn w:val="Standaard"/>
    <w:link w:val="TekstopmerkingChar"/>
    <w:uiPriority w:val="99"/>
    <w:semiHidden/>
    <w:unhideWhenUsed/>
    <w:rsid w:val="005B0285"/>
  </w:style>
  <w:style w:type="character" w:customStyle="1" w:styleId="TekstopmerkingChar">
    <w:name w:val="Tekst opmerking Char"/>
    <w:basedOn w:val="Standaardalinea-lettertype"/>
    <w:link w:val="Tekstopmerking"/>
    <w:uiPriority w:val="99"/>
    <w:semiHidden/>
    <w:rsid w:val="005B028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35946"/>
    <w:rPr>
      <w:b/>
      <w:bCs/>
    </w:rPr>
  </w:style>
  <w:style w:type="character" w:customStyle="1" w:styleId="OnderwerpvanopmerkingChar">
    <w:name w:val="Onderwerp van opmerking Char"/>
    <w:basedOn w:val="TekstopmerkingChar"/>
    <w:link w:val="Onderwerpvanopmerking"/>
    <w:uiPriority w:val="99"/>
    <w:semiHidden/>
    <w:rsid w:val="00435946"/>
    <w:rPr>
      <w:rFonts w:ascii="Times New Roman" w:eastAsia="Times New Roman" w:hAnsi="Times New Roman" w:cs="Times New Roman"/>
      <w:b/>
      <w:bCs/>
      <w:sz w:val="20"/>
      <w:szCs w:val="20"/>
      <w:lang w:val="nl-NL" w:eastAsia="nl-NL"/>
    </w:rPr>
  </w:style>
  <w:style w:type="paragraph" w:styleId="Voetnoottekst">
    <w:name w:val="footnote text"/>
    <w:basedOn w:val="Standaard"/>
    <w:link w:val="VoetnoottekstChar"/>
    <w:uiPriority w:val="99"/>
    <w:semiHidden/>
    <w:unhideWhenUsed/>
    <w:rsid w:val="0068740F"/>
  </w:style>
  <w:style w:type="character" w:customStyle="1" w:styleId="VoetnoottekstChar">
    <w:name w:val="Voetnoottekst Char"/>
    <w:basedOn w:val="Standaardalinea-lettertype"/>
    <w:link w:val="Voetnoottekst"/>
    <w:uiPriority w:val="99"/>
    <w:semiHidden/>
    <w:rsid w:val="0068740F"/>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68740F"/>
    <w:rPr>
      <w:vertAlign w:val="superscript"/>
    </w:rPr>
  </w:style>
  <w:style w:type="character" w:customStyle="1" w:styleId="LijstalineaChar">
    <w:name w:val="Lijstalinea Char"/>
    <w:basedOn w:val="Standaardalinea-lettertype"/>
    <w:link w:val="Lijstalinea"/>
    <w:uiPriority w:val="34"/>
    <w:rsid w:val="00BD6A0A"/>
    <w:rPr>
      <w:rFonts w:ascii="Times New Roman" w:eastAsia="Times New Roman" w:hAnsi="Times New Roman" w:cs="Times New Roman"/>
      <w:sz w:val="20"/>
      <w:szCs w:val="20"/>
      <w:lang w:val="nl-NL" w:eastAsia="nl-NL"/>
    </w:rPr>
  </w:style>
  <w:style w:type="table" w:styleId="Tabelraster">
    <w:name w:val="Table Grid"/>
    <w:basedOn w:val="Standaardtabel"/>
    <w:uiPriority w:val="59"/>
    <w:rsid w:val="00085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6E84"/>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F6E84"/>
    <w:pPr>
      <w:tabs>
        <w:tab w:val="center" w:pos="4536"/>
        <w:tab w:val="right" w:pos="9072"/>
      </w:tabs>
    </w:pPr>
  </w:style>
  <w:style w:type="character" w:customStyle="1" w:styleId="KoptekstChar">
    <w:name w:val="Koptekst Char"/>
    <w:basedOn w:val="Standaardalinea-lettertype"/>
    <w:link w:val="Koptekst"/>
    <w:rsid w:val="008F6E84"/>
    <w:rPr>
      <w:rFonts w:ascii="Times New Roman" w:eastAsia="Times New Roman" w:hAnsi="Times New Roman" w:cs="Times New Roman"/>
      <w:sz w:val="20"/>
      <w:szCs w:val="20"/>
      <w:lang w:val="nl-NL" w:eastAsia="nl-NL"/>
    </w:rPr>
  </w:style>
  <w:style w:type="paragraph" w:styleId="Plattetekst">
    <w:name w:val="Body Text"/>
    <w:basedOn w:val="Standaard"/>
    <w:link w:val="PlattetekstChar"/>
    <w:rsid w:val="008F6E84"/>
    <w:pPr>
      <w:spacing w:after="120"/>
    </w:pPr>
    <w:rPr>
      <w:rFonts w:ascii="Comic Sans MS" w:hAnsi="Comic Sans MS"/>
      <w:sz w:val="24"/>
      <w:szCs w:val="24"/>
    </w:rPr>
  </w:style>
  <w:style w:type="character" w:customStyle="1" w:styleId="PlattetekstChar">
    <w:name w:val="Platte tekst Char"/>
    <w:basedOn w:val="Standaardalinea-lettertype"/>
    <w:link w:val="Plattetekst"/>
    <w:rsid w:val="008F6E84"/>
    <w:rPr>
      <w:rFonts w:ascii="Comic Sans MS" w:eastAsia="Times New Roman" w:hAnsi="Comic Sans MS" w:cs="Times New Roman"/>
      <w:sz w:val="24"/>
      <w:szCs w:val="24"/>
      <w:lang w:val="nl-NL" w:eastAsia="nl-NL"/>
    </w:rPr>
  </w:style>
  <w:style w:type="paragraph" w:styleId="Titel">
    <w:name w:val="Title"/>
    <w:basedOn w:val="Standaard"/>
    <w:link w:val="TitelChar"/>
    <w:qFormat/>
    <w:rsid w:val="008F6E84"/>
    <w:pPr>
      <w:pBdr>
        <w:top w:val="single" w:sz="4" w:space="1" w:color="auto"/>
        <w:left w:val="single" w:sz="4" w:space="4" w:color="auto"/>
        <w:bottom w:val="single" w:sz="4" w:space="1" w:color="auto"/>
        <w:right w:val="single" w:sz="4" w:space="4" w:color="auto"/>
      </w:pBdr>
      <w:jc w:val="center"/>
    </w:pPr>
    <w:rPr>
      <w:rFonts w:ascii="Tahoma" w:hAnsi="Tahoma"/>
      <w:b/>
      <w:sz w:val="28"/>
    </w:rPr>
  </w:style>
  <w:style w:type="character" w:customStyle="1" w:styleId="TitelChar">
    <w:name w:val="Titel Char"/>
    <w:basedOn w:val="Standaardalinea-lettertype"/>
    <w:link w:val="Titel"/>
    <w:rsid w:val="008F6E84"/>
    <w:rPr>
      <w:rFonts w:ascii="Tahoma" w:eastAsia="Times New Roman" w:hAnsi="Tahoma" w:cs="Times New Roman"/>
      <w:b/>
      <w:sz w:val="28"/>
      <w:szCs w:val="20"/>
      <w:lang w:val="nl-NL" w:eastAsia="nl-NL"/>
    </w:rPr>
  </w:style>
  <w:style w:type="paragraph" w:styleId="Lijstalinea">
    <w:name w:val="List Paragraph"/>
    <w:basedOn w:val="Standaard"/>
    <w:link w:val="LijstalineaChar"/>
    <w:uiPriority w:val="34"/>
    <w:qFormat/>
    <w:rsid w:val="008F6E84"/>
    <w:pPr>
      <w:ind w:left="720"/>
      <w:contextualSpacing/>
    </w:pPr>
  </w:style>
  <w:style w:type="paragraph" w:styleId="Voettekst">
    <w:name w:val="footer"/>
    <w:basedOn w:val="Standaard"/>
    <w:link w:val="VoettekstChar"/>
    <w:uiPriority w:val="99"/>
    <w:unhideWhenUsed/>
    <w:rsid w:val="008F6E84"/>
    <w:pPr>
      <w:tabs>
        <w:tab w:val="center" w:pos="4536"/>
        <w:tab w:val="right" w:pos="9072"/>
      </w:tabs>
    </w:pPr>
  </w:style>
  <w:style w:type="character" w:customStyle="1" w:styleId="VoettekstChar">
    <w:name w:val="Voettekst Char"/>
    <w:basedOn w:val="Standaardalinea-lettertype"/>
    <w:link w:val="Voettekst"/>
    <w:uiPriority w:val="99"/>
    <w:rsid w:val="008F6E84"/>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8F6E84"/>
    <w:rPr>
      <w:color w:val="0000FF" w:themeColor="hyperlink"/>
      <w:u w:val="single"/>
    </w:rPr>
  </w:style>
  <w:style w:type="paragraph" w:styleId="Ballontekst">
    <w:name w:val="Balloon Text"/>
    <w:basedOn w:val="Standaard"/>
    <w:link w:val="BallontekstChar"/>
    <w:uiPriority w:val="99"/>
    <w:semiHidden/>
    <w:unhideWhenUsed/>
    <w:rsid w:val="008F6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8F6E84"/>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5B0285"/>
    <w:rPr>
      <w:sz w:val="16"/>
      <w:szCs w:val="16"/>
    </w:rPr>
  </w:style>
  <w:style w:type="paragraph" w:styleId="Tekstopmerking">
    <w:name w:val="annotation text"/>
    <w:basedOn w:val="Standaard"/>
    <w:link w:val="TekstopmerkingChar"/>
    <w:uiPriority w:val="99"/>
    <w:semiHidden/>
    <w:unhideWhenUsed/>
    <w:rsid w:val="005B0285"/>
  </w:style>
  <w:style w:type="character" w:customStyle="1" w:styleId="TekstopmerkingChar">
    <w:name w:val="Tekst opmerking Char"/>
    <w:basedOn w:val="Standaardalinea-lettertype"/>
    <w:link w:val="Tekstopmerking"/>
    <w:uiPriority w:val="99"/>
    <w:semiHidden/>
    <w:rsid w:val="005B028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35946"/>
    <w:rPr>
      <w:b/>
      <w:bCs/>
    </w:rPr>
  </w:style>
  <w:style w:type="character" w:customStyle="1" w:styleId="OnderwerpvanopmerkingChar">
    <w:name w:val="Onderwerp van opmerking Char"/>
    <w:basedOn w:val="TekstopmerkingChar"/>
    <w:link w:val="Onderwerpvanopmerking"/>
    <w:uiPriority w:val="99"/>
    <w:semiHidden/>
    <w:rsid w:val="00435946"/>
    <w:rPr>
      <w:rFonts w:ascii="Times New Roman" w:eastAsia="Times New Roman" w:hAnsi="Times New Roman" w:cs="Times New Roman"/>
      <w:b/>
      <w:bCs/>
      <w:sz w:val="20"/>
      <w:szCs w:val="20"/>
      <w:lang w:val="nl-NL" w:eastAsia="nl-NL"/>
    </w:rPr>
  </w:style>
  <w:style w:type="paragraph" w:styleId="Voetnoottekst">
    <w:name w:val="footnote text"/>
    <w:basedOn w:val="Standaard"/>
    <w:link w:val="VoetnoottekstChar"/>
    <w:uiPriority w:val="99"/>
    <w:semiHidden/>
    <w:unhideWhenUsed/>
    <w:rsid w:val="0068740F"/>
  </w:style>
  <w:style w:type="character" w:customStyle="1" w:styleId="VoetnoottekstChar">
    <w:name w:val="Voetnoottekst Char"/>
    <w:basedOn w:val="Standaardalinea-lettertype"/>
    <w:link w:val="Voetnoottekst"/>
    <w:uiPriority w:val="99"/>
    <w:semiHidden/>
    <w:rsid w:val="0068740F"/>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68740F"/>
    <w:rPr>
      <w:vertAlign w:val="superscript"/>
    </w:rPr>
  </w:style>
  <w:style w:type="character" w:customStyle="1" w:styleId="LijstalineaChar">
    <w:name w:val="Lijstalinea Char"/>
    <w:basedOn w:val="Standaardalinea-lettertype"/>
    <w:link w:val="Lijstalinea"/>
    <w:uiPriority w:val="34"/>
    <w:rsid w:val="00BD6A0A"/>
    <w:rPr>
      <w:rFonts w:ascii="Times New Roman" w:eastAsia="Times New Roman" w:hAnsi="Times New Roman" w:cs="Times New Roman"/>
      <w:sz w:val="20"/>
      <w:szCs w:val="20"/>
      <w:lang w:val="nl-NL" w:eastAsia="nl-NL"/>
    </w:rPr>
  </w:style>
  <w:style w:type="table" w:styleId="Tabelraster">
    <w:name w:val="Table Grid"/>
    <w:basedOn w:val="Standaardtabel"/>
    <w:uiPriority w:val="59"/>
    <w:rsid w:val="00085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oline.vervaet@hagewinde.b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Virginie.Roussel@tabor.be" TargetMode="External"/><Relationship Id="rId17" Type="http://schemas.openxmlformats.org/officeDocument/2006/relationships/image" Target="media/image5.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m.verschueren@portima.b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yperlink" Target="mailto:verschueren.wim65@gmail.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FD122-D56D-448A-A244-5D3EAD0D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7292</Words>
  <Characters>40109</Characters>
  <Application>Microsoft Office Word</Application>
  <DocSecurity>4</DocSecurity>
  <Lines>334</Lines>
  <Paragraphs>94</Paragraphs>
  <ScaleCrop>false</ScaleCrop>
  <HeadingPairs>
    <vt:vector size="2" baseType="variant">
      <vt:variant>
        <vt:lpstr>Titel</vt:lpstr>
      </vt:variant>
      <vt:variant>
        <vt:i4>1</vt:i4>
      </vt:variant>
    </vt:vector>
  </HeadingPairs>
  <TitlesOfParts>
    <vt:vector size="1" baseType="lpstr">
      <vt:lpstr>OVV Collectieve rechten en plichten november 2017 - KHB</vt:lpstr>
    </vt:vector>
  </TitlesOfParts>
  <Company>SOC De Hagewinde</Company>
  <LinksUpToDate>false</LinksUpToDate>
  <CharactersWithSpaces>47307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OVV Collectieve rechten en plichten november 2017 - KHB</dc:title>
  <dc:creator>Rebecca Van Winckel</dc:creator>
  <cp:keywords>collectieve rechten en plichten afspraken klachten kosten</cp:keywords>
  <cp:lastModifiedBy>Elke Lernout</cp:lastModifiedBy>
  <cp:revision>2</cp:revision>
  <cp:lastPrinted>2018-03-14T15:41:00Z</cp:lastPrinted>
  <dcterms:created xsi:type="dcterms:W3CDTF">2018-11-14T12:40:00Z</dcterms:created>
  <dcterms:modified xsi:type="dcterms:W3CDTF">2018-11-14T12:40:00Z</dcterms:modified>
</cp:coreProperties>
</file>